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widowControl/>
        <w:spacing w:before="0" w:beforeAutospacing="0" w:after="0" w:afterAutospacing="0"/>
        <w:ind w:firstLine="0"/>
        <w:jc w:val="center"/>
        <w:rPr>
          <w:rFonts w:ascii="Times New Roman" w:hAnsi="Times New Roman" w:eastAsia="华文中宋" w:cs="Times New Roman"/>
          <w:b/>
          <w:sz w:val="36"/>
          <w:szCs w:val="28"/>
        </w:rPr>
      </w:pPr>
      <w:bookmarkStart w:id="0" w:name="_GoBack"/>
      <w:r>
        <w:rPr>
          <w:rFonts w:ascii="Times New Roman" w:hAnsi="Times New Roman" w:eastAsia="华文中宋" w:cs="Times New Roman"/>
          <w:b/>
          <w:sz w:val="36"/>
          <w:szCs w:val="28"/>
        </w:rPr>
        <w:t>国家食药同源产业科技创新联盟入盟申请表</w:t>
      </w:r>
      <w:bookmarkEnd w:id="0"/>
    </w:p>
    <w:p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（单位填写）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280"/>
        <w:gridCol w:w="1323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邮编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单位规模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32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行业领域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132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座机电话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MS Gothic" w:cs="Times New Roman"/>
                <w:sz w:val="24"/>
              </w:rPr>
            </w:pPr>
            <w:r>
              <w:rPr>
                <w:rFonts w:ascii="Times New Roman" w:hAnsi="Times New Roman" w:eastAsia="MS Gothic" w:cs="Times New Roman"/>
                <w:sz w:val="24"/>
              </w:rPr>
              <w:t>E-mail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申请职位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副理事长单位□   常务理事单位□   理事单位□   会员单位□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加入专委会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（如有请填写）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单位基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本情况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741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负责人签字：                   单位公章：</w:t>
            </w:r>
          </w:p>
          <w:p>
            <w:pPr>
              <w:ind w:firstLine="6960" w:firstLineChars="29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月   日</w:t>
            </w:r>
          </w:p>
        </w:tc>
      </w:tr>
    </w:tbl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中国农业科学院农产品加工研究所</w:t>
      </w:r>
    </w:p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联系地址：北京市海淀区圆明园西路2号院     邮编：100193</w:t>
      </w:r>
    </w:p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李懿璇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电子邮件：shiyaotongyuan@163.com</w:t>
      </w:r>
    </w:p>
    <w:p>
      <w:pPr>
        <w:spacing w:before="0" w:beforeAutospacing="0" w:after="0" w:afterAutospacing="0"/>
        <w:ind w:firstLine="225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联系电话：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19803111271</w:t>
      </w:r>
    </w:p>
    <w:p>
      <w:pPr>
        <w:widowControl/>
        <w:spacing w:before="0" w:beforeAutospacing="0" w:after="0" w:afterAutospacing="0"/>
        <w:ind w:firstLine="0"/>
        <w:jc w:val="center"/>
        <w:rPr>
          <w:rFonts w:ascii="Times New Roman" w:hAnsi="Times New Roman" w:eastAsia="华文中宋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 w:eastAsia="华文中宋" w:cs="Times New Roman"/>
          <w:b/>
          <w:sz w:val="36"/>
          <w:szCs w:val="28"/>
        </w:rPr>
        <w:t>国家食药同源产业科技创新联盟入盟申请表</w:t>
      </w:r>
    </w:p>
    <w:p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（个人填写）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310"/>
        <w:gridCol w:w="1293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邮编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单位规模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29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从事领域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申请人姓名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9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MS Gothic" w:cs="Times New Roman"/>
                <w:sz w:val="24"/>
              </w:rPr>
            </w:pPr>
            <w:r>
              <w:rPr>
                <w:rFonts w:ascii="Times New Roman" w:hAnsi="Times New Roman" w:eastAsia="MS Gothic" w:cs="Times New Roman"/>
                <w:sz w:val="24"/>
              </w:rPr>
              <w:t>E-mail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1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5580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申请职位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副理事长□      常务理事□       理事□       会员□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加入专委会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（如有请填写）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个人基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本情况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741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本人签字：</w:t>
            </w:r>
          </w:p>
          <w:p>
            <w:pPr>
              <w:ind w:firstLine="6960" w:firstLineChars="29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月  日</w:t>
            </w:r>
          </w:p>
        </w:tc>
      </w:tr>
    </w:tbl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中国农业科学院农产品加工研究所</w:t>
      </w:r>
    </w:p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联系地址：北京市海淀区圆明园西路2号院     邮编：100193</w:t>
      </w:r>
    </w:p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李懿璇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电子邮件：shiyaotongyuan@163.com</w:t>
      </w:r>
    </w:p>
    <w:p>
      <w:pPr>
        <w:spacing w:before="0" w:beforeAutospacing="0" w:after="0" w:afterAutospacing="0"/>
        <w:ind w:firstLine="225" w:firstLineChars="100"/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联系电话：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19803111271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560" w:lineRule="exact"/>
      <w:ind w:firstLine="280" w:firstLineChars="10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60" w:lineRule="exact"/>
      <w:ind w:firstLine="280" w:firstLineChars="100"/>
      <w:rPr>
        <w:rFonts w:hint="eastAsia"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mY0MGU2OWQwOGIyMjZhNDg4ZjlkMDhmNzkzMWEifQ=="/>
  </w:docVars>
  <w:rsids>
    <w:rsidRoot w:val="62B20989"/>
    <w:rsid w:val="62B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539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2022-08-05T03:00:00Z</dcterms:created>
  <dc:creator>Administrator</dc:creator>
  <cp:lastModifiedBy>Administrator</cp:lastModifiedBy>
  <dcterms:modified xsi:type="dcterms:W3CDTF">2022-08-05T03:01:05Z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917ACFD44CFE40F9B03D685D8BA783C3</vt:lpwstr>
  </property>
</Properties>
</file>