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139" w:rsidRPr="009F5139" w:rsidRDefault="009F5139" w:rsidP="009F5139">
      <w:pPr>
        <w:shd w:val="clear" w:color="auto" w:fill="FFFFFF"/>
        <w:adjustRightInd/>
        <w:snapToGrid/>
        <w:spacing w:before="100" w:beforeAutospacing="1" w:after="100" w:afterAutospacing="1" w:line="480" w:lineRule="atLeast"/>
        <w:jc w:val="center"/>
        <w:outlineLvl w:val="3"/>
        <w:rPr>
          <w:rFonts w:ascii="黑体" w:eastAsia="黑体" w:hAnsi="黑体" w:cs="宋体"/>
          <w:color w:val="333333"/>
          <w:sz w:val="24"/>
          <w:szCs w:val="24"/>
        </w:rPr>
      </w:pPr>
      <w:r w:rsidRPr="009F5139">
        <w:rPr>
          <w:rFonts w:ascii="黑体" w:eastAsia="黑体" w:hAnsi="黑体" w:cs="宋体" w:hint="eastAsia"/>
          <w:color w:val="333333"/>
          <w:sz w:val="24"/>
          <w:szCs w:val="24"/>
        </w:rPr>
        <w:t>中国农业科学院棉花研究所201</w:t>
      </w:r>
      <w:r w:rsidR="00692492">
        <w:rPr>
          <w:rFonts w:ascii="黑体" w:eastAsia="黑体" w:hAnsi="黑体" w:cs="宋体" w:hint="eastAsia"/>
          <w:color w:val="333333"/>
          <w:sz w:val="24"/>
          <w:szCs w:val="24"/>
        </w:rPr>
        <w:t>5</w:t>
      </w:r>
      <w:r w:rsidRPr="009F5139">
        <w:rPr>
          <w:rFonts w:ascii="黑体" w:eastAsia="黑体" w:hAnsi="黑体" w:cs="宋体" w:hint="eastAsia"/>
          <w:color w:val="333333"/>
          <w:sz w:val="24"/>
          <w:szCs w:val="24"/>
        </w:rPr>
        <w:t>年“青年英才计划”人才招聘公告</w:t>
      </w:r>
    </w:p>
    <w:p w:rsidR="00160573" w:rsidRPr="00160573" w:rsidRDefault="009F5139" w:rsidP="00160573">
      <w:pPr>
        <w:shd w:val="clear" w:color="auto" w:fill="FFFFFF"/>
        <w:adjustRightInd/>
        <w:snapToGrid/>
        <w:spacing w:line="336" w:lineRule="atLeast"/>
        <w:ind w:firstLine="324"/>
        <w:rPr>
          <w:rFonts w:ascii="宋体" w:eastAsia="宋体" w:hAnsi="宋体" w:cs="宋体" w:hint="eastAsia"/>
          <w:color w:val="1D1D1D"/>
          <w:sz w:val="17"/>
          <w:szCs w:val="17"/>
        </w:rPr>
      </w:pPr>
      <w:r w:rsidRPr="009F5139">
        <w:rPr>
          <w:rFonts w:ascii="宋体" w:eastAsia="宋体" w:hAnsi="宋体" w:cs="宋体" w:hint="eastAsia"/>
          <w:color w:val="1D1D1D"/>
          <w:sz w:val="17"/>
          <w:szCs w:val="17"/>
        </w:rPr>
        <w:t>中国农业科学院</w:t>
      </w:r>
      <w:hyperlink r:id="rId6" w:tgtFrame="_blank" w:history="1">
        <w:r w:rsidRPr="009F5139">
          <w:rPr>
            <w:rFonts w:ascii="宋体" w:eastAsia="宋体" w:hAnsi="宋体" w:cs="宋体" w:hint="eastAsia"/>
            <w:color w:val="0000FF"/>
            <w:sz w:val="17"/>
            <w:szCs w:val="17"/>
          </w:rPr>
          <w:t>棉花研究所</w:t>
        </w:r>
      </w:hyperlink>
      <w:r w:rsidRPr="009F5139">
        <w:rPr>
          <w:rFonts w:ascii="宋体" w:eastAsia="宋体" w:hAnsi="宋体" w:cs="宋体" w:hint="eastAsia"/>
          <w:color w:val="1D1D1D"/>
          <w:sz w:val="17"/>
          <w:szCs w:val="17"/>
        </w:rPr>
        <w:t>于1957年8月在北京成立，1958年3月迁到河南安阳。作为唯一的国家级棉花专业科研机构和全国棉花科研中心，我所以应用研究和应用基础研究为主，组织和主持全国性的重大棉花科研项目，着重解决棉花生产中的重大科技问题，开展国际棉花科技合作与交流，培养棉花科技人才，宣传推广科研成果与先进的植棉技术，编辑出版《棉花学报》和《中国棉花》专业期刊。</w:t>
      </w:r>
      <w:r w:rsidRPr="009F5139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现有中国工程院院士1人，国家级专家1人，国家杰出青年基金获得者1人，享受政府特殊津贴专家6人，省部级专家11人，国家级“百千万人才工程”人选3人；博士生导师9人,硕士生导师28人；博士后流动站在站人员4人；具有博士学位36人，硕士学位49人。</w:t>
      </w:r>
      <w:r w:rsidRPr="009F5139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建所至今，主持或参加研究项目(专题)近300项，获省部级以上成果奖励66项，其中国家级奖22项，一等奖4项：抗病高产优质棉花新品种中棉所12获得国家技术发明一等奖，全国棉花品种区域试验、适合麦棉两熟夏套棉花新品种中棉所16和高产优质多抗棉花新品种中棉所19分别获得国家科技进步一等奖。</w:t>
      </w:r>
      <w:r w:rsidRPr="009F5139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我所中长期战略发展目标是：棉花应用研究达到国际领先水平、基础研究进入国际先进水平、产业开发参与国际竞争。</w:t>
      </w:r>
      <w:r w:rsidRPr="009F5139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一、招聘岗位和应聘条件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1"/>
        <w:gridCol w:w="990"/>
        <w:gridCol w:w="700"/>
        <w:gridCol w:w="5941"/>
      </w:tblGrid>
      <w:tr w:rsidR="00584A70" w:rsidRPr="00160573" w:rsidTr="00584A70">
        <w:trPr>
          <w:trHeight w:val="385"/>
          <w:jc w:val="center"/>
        </w:trPr>
        <w:tc>
          <w:tcPr>
            <w:tcW w:w="0" w:type="auto"/>
            <w:vAlign w:val="center"/>
          </w:tcPr>
          <w:p w:rsidR="00692492" w:rsidRPr="00160573" w:rsidRDefault="00692492">
            <w:pPr>
              <w:jc w:val="center"/>
              <w:rPr>
                <w:rFonts w:asciiTheme="minorEastAsia" w:eastAsiaTheme="minorEastAsia" w:hAnsiTheme="minorEastAsia" w:cs="Tahoma"/>
                <w:color w:val="000000"/>
                <w:sz w:val="18"/>
                <w:szCs w:val="18"/>
              </w:rPr>
            </w:pPr>
            <w:r w:rsidRPr="00160573">
              <w:rPr>
                <w:rFonts w:asciiTheme="minorEastAsia" w:eastAsiaTheme="minorEastAsia" w:hAnsiTheme="minorEastAsia" w:cs="Tahoma" w:hint="eastAsia"/>
                <w:color w:val="000000"/>
                <w:sz w:val="18"/>
                <w:szCs w:val="18"/>
              </w:rPr>
              <w:t>岗位名称</w:t>
            </w:r>
          </w:p>
        </w:tc>
        <w:tc>
          <w:tcPr>
            <w:tcW w:w="0" w:type="auto"/>
            <w:vAlign w:val="center"/>
          </w:tcPr>
          <w:p w:rsidR="00692492" w:rsidRPr="00160573" w:rsidRDefault="00692492">
            <w:pPr>
              <w:jc w:val="center"/>
              <w:rPr>
                <w:rFonts w:asciiTheme="minorEastAsia" w:eastAsiaTheme="minorEastAsia" w:hAnsiTheme="minorEastAsia" w:cs="Tahoma"/>
                <w:color w:val="000000"/>
                <w:sz w:val="18"/>
                <w:szCs w:val="18"/>
              </w:rPr>
            </w:pPr>
            <w:r w:rsidRPr="00160573">
              <w:rPr>
                <w:rFonts w:asciiTheme="minorEastAsia" w:eastAsiaTheme="minorEastAsia" w:hAnsiTheme="minorEastAsia" w:cs="Tahoma" w:hint="eastAsia"/>
                <w:color w:val="000000"/>
                <w:sz w:val="18"/>
                <w:szCs w:val="18"/>
              </w:rPr>
              <w:t>研究方向</w:t>
            </w:r>
          </w:p>
        </w:tc>
        <w:tc>
          <w:tcPr>
            <w:tcW w:w="0" w:type="auto"/>
            <w:vAlign w:val="center"/>
          </w:tcPr>
          <w:p w:rsidR="00692492" w:rsidRPr="00160573" w:rsidRDefault="00692492">
            <w:pPr>
              <w:jc w:val="center"/>
              <w:rPr>
                <w:rFonts w:asciiTheme="minorEastAsia" w:eastAsiaTheme="minorEastAsia" w:hAnsiTheme="minorEastAsia" w:cs="Tahoma"/>
                <w:color w:val="000000"/>
                <w:sz w:val="18"/>
                <w:szCs w:val="18"/>
              </w:rPr>
            </w:pPr>
            <w:r w:rsidRPr="00160573">
              <w:rPr>
                <w:rFonts w:asciiTheme="minorEastAsia" w:eastAsiaTheme="minorEastAsia" w:hAnsiTheme="minorEastAsia" w:cs="Tahoma" w:hint="eastAsia"/>
                <w:color w:val="000000"/>
                <w:sz w:val="18"/>
                <w:szCs w:val="18"/>
              </w:rPr>
              <w:t>人才类别</w:t>
            </w:r>
          </w:p>
        </w:tc>
        <w:tc>
          <w:tcPr>
            <w:tcW w:w="0" w:type="auto"/>
            <w:vAlign w:val="center"/>
          </w:tcPr>
          <w:p w:rsidR="00692492" w:rsidRPr="00160573" w:rsidRDefault="00692492">
            <w:pPr>
              <w:jc w:val="center"/>
              <w:rPr>
                <w:rFonts w:asciiTheme="minorEastAsia" w:eastAsiaTheme="minorEastAsia" w:hAnsiTheme="minorEastAsia" w:cs="Tahoma"/>
                <w:color w:val="000000"/>
                <w:sz w:val="18"/>
                <w:szCs w:val="18"/>
              </w:rPr>
            </w:pPr>
            <w:r w:rsidRPr="00160573">
              <w:rPr>
                <w:rFonts w:asciiTheme="minorEastAsia" w:eastAsiaTheme="minorEastAsia" w:hAnsiTheme="minorEastAsia" w:cs="Tahoma" w:hint="eastAsia"/>
                <w:color w:val="000000"/>
                <w:sz w:val="18"/>
                <w:szCs w:val="18"/>
              </w:rPr>
              <w:t>任职条件</w:t>
            </w:r>
          </w:p>
        </w:tc>
      </w:tr>
      <w:tr w:rsidR="00584A70" w:rsidRPr="00160573" w:rsidTr="00584A70">
        <w:trPr>
          <w:trHeight w:val="385"/>
          <w:jc w:val="center"/>
        </w:trPr>
        <w:tc>
          <w:tcPr>
            <w:tcW w:w="0" w:type="auto"/>
            <w:vAlign w:val="center"/>
          </w:tcPr>
          <w:p w:rsidR="00160573" w:rsidRPr="00160573" w:rsidRDefault="00160573" w:rsidP="00DF607A">
            <w:pPr>
              <w:spacing w:line="220" w:lineRule="atLeast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16057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棉花抗逆育种</w:t>
            </w:r>
          </w:p>
        </w:tc>
        <w:tc>
          <w:tcPr>
            <w:tcW w:w="0" w:type="auto"/>
            <w:vAlign w:val="center"/>
          </w:tcPr>
          <w:p w:rsidR="00160573" w:rsidRPr="00160573" w:rsidRDefault="00160573" w:rsidP="00DF607A">
            <w:pPr>
              <w:spacing w:line="220" w:lineRule="atLeast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16057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逆境分子机理</w:t>
            </w:r>
          </w:p>
        </w:tc>
        <w:tc>
          <w:tcPr>
            <w:tcW w:w="0" w:type="auto"/>
            <w:vAlign w:val="center"/>
          </w:tcPr>
          <w:p w:rsidR="00160573" w:rsidRPr="00160573" w:rsidRDefault="00160573" w:rsidP="00DF607A">
            <w:pPr>
              <w:spacing w:line="220" w:lineRule="atLeast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160573"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A</w:t>
            </w:r>
            <w:r w:rsidRPr="0016057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类、</w:t>
            </w:r>
            <w:r w:rsidRPr="00160573"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D</w:t>
            </w:r>
            <w:r w:rsidRPr="0016057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类</w:t>
            </w:r>
          </w:p>
        </w:tc>
        <w:tc>
          <w:tcPr>
            <w:tcW w:w="0" w:type="auto"/>
            <w:vMerge w:val="restart"/>
            <w:vAlign w:val="center"/>
          </w:tcPr>
          <w:p w:rsidR="00160573" w:rsidRPr="00160573" w:rsidRDefault="00160573" w:rsidP="00160573">
            <w:pPr>
              <w:spacing w:line="200" w:lineRule="exact"/>
              <w:ind w:firstLineChars="200" w:firstLine="36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60573">
              <w:rPr>
                <w:rFonts w:asciiTheme="minorEastAsia" w:eastAsiaTheme="minorEastAsia" w:hAnsiTheme="minorEastAsia"/>
                <w:sz w:val="18"/>
                <w:szCs w:val="18"/>
              </w:rPr>
              <w:t>1.</w:t>
            </w:r>
            <w:r w:rsidRPr="00160573">
              <w:rPr>
                <w:rFonts w:asciiTheme="minorEastAsia" w:eastAsiaTheme="minorEastAsia" w:hAnsiTheme="minorEastAsia" w:hint="eastAsia"/>
                <w:sz w:val="18"/>
                <w:szCs w:val="18"/>
              </w:rPr>
              <w:t>热爱农业科研事业，具有良好的科学道德和学风，具有团队协作精神。</w:t>
            </w:r>
          </w:p>
          <w:p w:rsidR="00160573" w:rsidRPr="00160573" w:rsidRDefault="00160573" w:rsidP="00160573">
            <w:pPr>
              <w:spacing w:line="200" w:lineRule="exact"/>
              <w:ind w:firstLineChars="200" w:firstLine="36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60573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 w:rsidRPr="00160573">
              <w:rPr>
                <w:rFonts w:asciiTheme="minorEastAsia" w:eastAsiaTheme="minorEastAsia" w:hAnsiTheme="minorEastAsia"/>
                <w:sz w:val="18"/>
                <w:szCs w:val="18"/>
              </w:rPr>
              <w:t>.</w:t>
            </w:r>
            <w:r w:rsidR="00584A70" w:rsidRPr="00160573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="00584A70">
              <w:rPr>
                <w:rFonts w:asciiTheme="minorEastAsia" w:eastAsiaTheme="minorEastAsia" w:hAnsiTheme="minorEastAsia" w:hint="eastAsia"/>
                <w:sz w:val="18"/>
                <w:szCs w:val="18"/>
              </w:rPr>
              <w:t>熟悉相关科研领域前沿发展动态，</w:t>
            </w:r>
            <w:r w:rsidR="00584A70" w:rsidRPr="00160573">
              <w:rPr>
                <w:rFonts w:asciiTheme="minorEastAsia" w:eastAsiaTheme="minorEastAsia" w:hAnsiTheme="minorEastAsia" w:hint="eastAsia"/>
                <w:sz w:val="18"/>
                <w:szCs w:val="18"/>
              </w:rPr>
              <w:t>有扎实的专业知识基础，独立主持和作为主要骨干（前三名）参与过国家级课题（项目）研究的全过程并做出显著成绩。有能力带领团队在本领域开展研究并做出具有国际水平的创新成果。</w:t>
            </w:r>
          </w:p>
          <w:p w:rsidR="00160573" w:rsidRPr="00160573" w:rsidRDefault="00160573" w:rsidP="00160573">
            <w:pPr>
              <w:shd w:val="clear" w:color="auto" w:fill="FFFFFF"/>
              <w:adjustRightInd/>
              <w:snapToGrid/>
              <w:spacing w:line="200" w:lineRule="exact"/>
              <w:ind w:firstLineChars="197" w:firstLine="355"/>
              <w:rPr>
                <w:rFonts w:asciiTheme="minorEastAsia" w:eastAsiaTheme="minorEastAsia" w:hAnsiTheme="minorEastAsia" w:hint="eastAsia"/>
                <w:sz w:val="18"/>
                <w:szCs w:val="18"/>
              </w:rPr>
            </w:pPr>
            <w:r w:rsidRPr="00160573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  <w:r w:rsidRPr="00160573">
              <w:rPr>
                <w:rFonts w:asciiTheme="minorEastAsia" w:eastAsiaTheme="minorEastAsia" w:hAnsiTheme="minorEastAsia"/>
                <w:sz w:val="18"/>
                <w:szCs w:val="18"/>
              </w:rPr>
              <w:t>.</w:t>
            </w:r>
            <w:r w:rsidR="00584A70" w:rsidRPr="00160573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全职在岗工作。年龄一般不超过</w:t>
            </w:r>
            <w:r w:rsidR="00584A70" w:rsidRPr="00160573">
              <w:rPr>
                <w:rFonts w:asciiTheme="minorEastAsia" w:eastAsiaTheme="minorEastAsia" w:hAnsiTheme="minorEastAsia"/>
                <w:sz w:val="18"/>
                <w:szCs w:val="18"/>
              </w:rPr>
              <w:t>40</w:t>
            </w:r>
            <w:r w:rsidR="00584A70" w:rsidRPr="00160573">
              <w:rPr>
                <w:rFonts w:asciiTheme="minorEastAsia" w:eastAsiaTheme="minorEastAsia" w:hAnsiTheme="minorEastAsia" w:hint="eastAsia"/>
                <w:sz w:val="18"/>
                <w:szCs w:val="18"/>
              </w:rPr>
              <w:t>周岁（国家杰出青年基金获得者年龄不超过</w:t>
            </w:r>
            <w:r w:rsidR="00584A70" w:rsidRPr="00160573">
              <w:rPr>
                <w:rFonts w:asciiTheme="minorEastAsia" w:eastAsiaTheme="minorEastAsia" w:hAnsiTheme="minorEastAsia"/>
                <w:sz w:val="18"/>
                <w:szCs w:val="18"/>
              </w:rPr>
              <w:t>45</w:t>
            </w:r>
            <w:r w:rsidR="00584A70" w:rsidRPr="00160573">
              <w:rPr>
                <w:rFonts w:asciiTheme="minorEastAsia" w:eastAsiaTheme="minorEastAsia" w:hAnsiTheme="minorEastAsia" w:hint="eastAsia"/>
                <w:sz w:val="18"/>
                <w:szCs w:val="18"/>
              </w:rPr>
              <w:t>周岁），身体健康。</w:t>
            </w:r>
          </w:p>
          <w:p w:rsidR="00160573" w:rsidRPr="00160573" w:rsidRDefault="00160573" w:rsidP="00160573">
            <w:pPr>
              <w:spacing w:line="200" w:lineRule="exact"/>
              <w:ind w:firstLineChars="200" w:firstLine="360"/>
              <w:rPr>
                <w:rFonts w:asciiTheme="minorEastAsia" w:eastAsiaTheme="minorEastAsia" w:hAnsiTheme="minorEastAsia" w:hint="eastAsia"/>
                <w:sz w:val="18"/>
                <w:szCs w:val="18"/>
              </w:rPr>
            </w:pPr>
            <w:r w:rsidRPr="00160573">
              <w:rPr>
                <w:rFonts w:asciiTheme="minorEastAsia" w:eastAsiaTheme="minorEastAsia" w:hAnsiTheme="minorEastAsia"/>
                <w:sz w:val="18"/>
                <w:szCs w:val="18"/>
              </w:rPr>
              <w:t>4.</w:t>
            </w:r>
            <w:r w:rsidR="00584A70" w:rsidRPr="00160573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A类候选人获得博士学位（国外学历需经教育部留学服务中心认证）后有连续</w:t>
            </w:r>
            <w:r w:rsidR="00584A70" w:rsidRPr="00160573">
              <w:rPr>
                <w:rFonts w:asciiTheme="minorEastAsia" w:eastAsiaTheme="minorEastAsia" w:hAnsiTheme="minorEastAsia"/>
                <w:sz w:val="18"/>
                <w:szCs w:val="18"/>
              </w:rPr>
              <w:t>3</w:t>
            </w:r>
            <w:r w:rsidR="00584A70" w:rsidRPr="00160573">
              <w:rPr>
                <w:rFonts w:asciiTheme="minorEastAsia" w:eastAsiaTheme="minorEastAsia" w:hAnsiTheme="minorEastAsia" w:hint="eastAsia"/>
                <w:sz w:val="18"/>
                <w:szCs w:val="18"/>
              </w:rPr>
              <w:t>年以上的海外相关领域科研工作经历。B类候选人应具有博士学位，并在国内高校或科研院所担任教授（或研究员）职务。</w:t>
            </w:r>
            <w:r w:rsidR="00584A70">
              <w:rPr>
                <w:rFonts w:asciiTheme="minorEastAsia" w:eastAsiaTheme="minorEastAsia" w:hAnsiTheme="minorEastAsia" w:hint="eastAsia"/>
                <w:sz w:val="18"/>
                <w:szCs w:val="18"/>
              </w:rPr>
              <w:t>C类候选人为“青年千人计划”入选者。</w:t>
            </w:r>
          </w:p>
          <w:p w:rsidR="00160573" w:rsidRPr="00160573" w:rsidRDefault="00160573" w:rsidP="00160573">
            <w:pPr>
              <w:spacing w:line="200" w:lineRule="exact"/>
              <w:ind w:firstLineChars="200" w:firstLine="360"/>
              <w:rPr>
                <w:rFonts w:asciiTheme="minorEastAsia" w:eastAsiaTheme="minorEastAsia" w:hAnsiTheme="minorEastAsia" w:hint="eastAsia"/>
                <w:sz w:val="18"/>
                <w:szCs w:val="18"/>
              </w:rPr>
            </w:pPr>
            <w:r w:rsidRPr="00160573">
              <w:rPr>
                <w:rFonts w:asciiTheme="minorEastAsia" w:eastAsiaTheme="minorEastAsia" w:hAnsiTheme="minorEastAsia" w:hint="eastAsia"/>
                <w:sz w:val="18"/>
                <w:szCs w:val="18"/>
              </w:rPr>
              <w:t>5.</w:t>
            </w:r>
            <w:r w:rsidR="00584A70" w:rsidRPr="00160573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至少两封国内外相关领域专家推荐信，其中A类人才必须有一封国外相关领域专家推荐信。</w:t>
            </w:r>
            <w:r w:rsidRPr="00160573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</w:p>
          <w:p w:rsidR="00160573" w:rsidRPr="00160573" w:rsidRDefault="00160573" w:rsidP="00160573">
            <w:pPr>
              <w:spacing w:line="200" w:lineRule="exact"/>
              <w:ind w:firstLineChars="200" w:firstLine="360"/>
              <w:rPr>
                <w:rFonts w:asciiTheme="minorEastAsia" w:eastAsiaTheme="minorEastAsia" w:hAnsiTheme="minorEastAsia" w:hint="eastAsia"/>
                <w:sz w:val="18"/>
                <w:szCs w:val="18"/>
              </w:rPr>
            </w:pPr>
            <w:r w:rsidRPr="00160573">
              <w:rPr>
                <w:rFonts w:asciiTheme="minorEastAsia" w:eastAsiaTheme="minorEastAsia" w:hAnsiTheme="minorEastAsia" w:hint="eastAsia"/>
                <w:sz w:val="18"/>
                <w:szCs w:val="18"/>
              </w:rPr>
              <w:t>6.</w:t>
            </w:r>
            <w:r w:rsidR="00584A70" w:rsidRPr="00160573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以第一作者或通讯作者在本领域重要核心刊物（按中国农科院院选</w:t>
            </w:r>
            <w:r w:rsidR="00584A70" w:rsidRPr="00160573">
              <w:rPr>
                <w:rFonts w:asciiTheme="minorEastAsia" w:eastAsiaTheme="minorEastAsia" w:hAnsiTheme="minorEastAsia"/>
                <w:sz w:val="18"/>
                <w:szCs w:val="18"/>
              </w:rPr>
              <w:t>SCI</w:t>
            </w:r>
            <w:r w:rsidR="00584A70" w:rsidRPr="00160573">
              <w:rPr>
                <w:rFonts w:asciiTheme="minorEastAsia" w:eastAsiaTheme="minorEastAsia" w:hAnsiTheme="minorEastAsia" w:hint="eastAsia"/>
                <w:sz w:val="18"/>
                <w:szCs w:val="18"/>
              </w:rPr>
              <w:t>核心期刊目录）发表过有影响的论文，或拥有重大发明专利、掌握关键技术等。</w:t>
            </w:r>
          </w:p>
          <w:p w:rsidR="00160573" w:rsidRPr="00160573" w:rsidRDefault="00584A70" w:rsidP="00160573">
            <w:pPr>
              <w:spacing w:line="36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7.符合《中国农业科学院“青年英才计划”管理办法》的相关规定。</w:t>
            </w:r>
          </w:p>
        </w:tc>
      </w:tr>
      <w:tr w:rsidR="00584A70" w:rsidRPr="00160573" w:rsidTr="00584A70">
        <w:trPr>
          <w:trHeight w:val="385"/>
          <w:jc w:val="center"/>
        </w:trPr>
        <w:tc>
          <w:tcPr>
            <w:tcW w:w="0" w:type="auto"/>
            <w:vAlign w:val="center"/>
          </w:tcPr>
          <w:p w:rsidR="00160573" w:rsidRPr="00160573" w:rsidRDefault="00160573" w:rsidP="00DF607A">
            <w:pPr>
              <w:spacing w:line="220" w:lineRule="atLeast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16057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棉花分子育种</w:t>
            </w:r>
          </w:p>
        </w:tc>
        <w:tc>
          <w:tcPr>
            <w:tcW w:w="0" w:type="auto"/>
            <w:vAlign w:val="center"/>
          </w:tcPr>
          <w:p w:rsidR="00160573" w:rsidRPr="00160573" w:rsidRDefault="00160573" w:rsidP="00DF607A">
            <w:pPr>
              <w:spacing w:line="220" w:lineRule="atLeast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16057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品种分子设计</w:t>
            </w:r>
          </w:p>
        </w:tc>
        <w:tc>
          <w:tcPr>
            <w:tcW w:w="0" w:type="auto"/>
            <w:vAlign w:val="center"/>
          </w:tcPr>
          <w:p w:rsidR="00160573" w:rsidRPr="00160573" w:rsidRDefault="00160573" w:rsidP="00DF607A">
            <w:pPr>
              <w:spacing w:line="220" w:lineRule="atLeast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160573"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A</w:t>
            </w:r>
            <w:r w:rsidRPr="0016057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类</w:t>
            </w:r>
          </w:p>
        </w:tc>
        <w:tc>
          <w:tcPr>
            <w:tcW w:w="0" w:type="auto"/>
            <w:vMerge/>
            <w:vAlign w:val="center"/>
          </w:tcPr>
          <w:p w:rsidR="00160573" w:rsidRPr="00160573" w:rsidRDefault="00160573" w:rsidP="00DF607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</w:p>
        </w:tc>
      </w:tr>
      <w:tr w:rsidR="00584A70" w:rsidRPr="00160573" w:rsidTr="00584A70">
        <w:trPr>
          <w:trHeight w:val="385"/>
          <w:jc w:val="center"/>
        </w:trPr>
        <w:tc>
          <w:tcPr>
            <w:tcW w:w="0" w:type="auto"/>
            <w:vAlign w:val="center"/>
          </w:tcPr>
          <w:p w:rsidR="00160573" w:rsidRPr="00160573" w:rsidRDefault="00160573" w:rsidP="00DF607A">
            <w:pPr>
              <w:spacing w:line="220" w:lineRule="atLeast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16057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棉花栽培生理</w:t>
            </w:r>
          </w:p>
        </w:tc>
        <w:tc>
          <w:tcPr>
            <w:tcW w:w="0" w:type="auto"/>
            <w:vAlign w:val="center"/>
          </w:tcPr>
          <w:p w:rsidR="00160573" w:rsidRPr="00160573" w:rsidRDefault="00160573" w:rsidP="00DF607A">
            <w:pPr>
              <w:spacing w:line="220" w:lineRule="atLeast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16057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栽培生理学</w:t>
            </w:r>
          </w:p>
        </w:tc>
        <w:tc>
          <w:tcPr>
            <w:tcW w:w="0" w:type="auto"/>
            <w:vAlign w:val="center"/>
          </w:tcPr>
          <w:p w:rsidR="00160573" w:rsidRPr="00160573" w:rsidRDefault="00160573" w:rsidP="00DF607A">
            <w:pPr>
              <w:spacing w:line="220" w:lineRule="atLeast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160573"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A</w:t>
            </w:r>
            <w:r w:rsidRPr="0016057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类、</w:t>
            </w:r>
            <w:r w:rsidRPr="00160573"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D</w:t>
            </w:r>
            <w:r w:rsidRPr="0016057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类</w:t>
            </w:r>
          </w:p>
        </w:tc>
        <w:tc>
          <w:tcPr>
            <w:tcW w:w="0" w:type="auto"/>
            <w:vMerge/>
            <w:vAlign w:val="center"/>
          </w:tcPr>
          <w:p w:rsidR="00160573" w:rsidRPr="00160573" w:rsidRDefault="00160573" w:rsidP="00DF607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</w:p>
        </w:tc>
      </w:tr>
      <w:tr w:rsidR="00584A70" w:rsidRPr="00160573" w:rsidTr="00584A70">
        <w:trPr>
          <w:trHeight w:val="385"/>
          <w:jc w:val="center"/>
        </w:trPr>
        <w:tc>
          <w:tcPr>
            <w:tcW w:w="0" w:type="auto"/>
            <w:vAlign w:val="center"/>
          </w:tcPr>
          <w:p w:rsidR="00160573" w:rsidRPr="00160573" w:rsidRDefault="00160573" w:rsidP="00DF607A">
            <w:pPr>
              <w:spacing w:line="220" w:lineRule="atLeast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16057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棉花功能基因组</w:t>
            </w:r>
          </w:p>
        </w:tc>
        <w:tc>
          <w:tcPr>
            <w:tcW w:w="0" w:type="auto"/>
            <w:vAlign w:val="center"/>
          </w:tcPr>
          <w:p w:rsidR="00160573" w:rsidRPr="00160573" w:rsidRDefault="00160573" w:rsidP="00DF607A">
            <w:pPr>
              <w:spacing w:line="220" w:lineRule="atLeast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16057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纤维发育机理</w:t>
            </w:r>
          </w:p>
        </w:tc>
        <w:tc>
          <w:tcPr>
            <w:tcW w:w="0" w:type="auto"/>
            <w:vAlign w:val="center"/>
          </w:tcPr>
          <w:p w:rsidR="00160573" w:rsidRPr="00160573" w:rsidRDefault="00160573" w:rsidP="00DF607A">
            <w:pPr>
              <w:spacing w:line="220" w:lineRule="atLeast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160573"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A</w:t>
            </w:r>
            <w:r w:rsidRPr="0016057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类、</w:t>
            </w:r>
            <w:r w:rsidRPr="00160573"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C</w:t>
            </w:r>
            <w:r w:rsidRPr="0016057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类</w:t>
            </w:r>
          </w:p>
        </w:tc>
        <w:tc>
          <w:tcPr>
            <w:tcW w:w="0" w:type="auto"/>
            <w:vMerge/>
            <w:vAlign w:val="center"/>
          </w:tcPr>
          <w:p w:rsidR="00160573" w:rsidRPr="00160573" w:rsidRDefault="00160573" w:rsidP="00DF607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</w:p>
        </w:tc>
      </w:tr>
      <w:tr w:rsidR="00584A70" w:rsidRPr="00160573" w:rsidTr="00584A70">
        <w:trPr>
          <w:trHeight w:val="385"/>
          <w:jc w:val="center"/>
        </w:trPr>
        <w:tc>
          <w:tcPr>
            <w:tcW w:w="0" w:type="auto"/>
            <w:vAlign w:val="center"/>
          </w:tcPr>
          <w:p w:rsidR="00160573" w:rsidRPr="00160573" w:rsidRDefault="00160573" w:rsidP="00DF607A">
            <w:pPr>
              <w:spacing w:line="220" w:lineRule="atLeast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16057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棉花功能基因组</w:t>
            </w:r>
          </w:p>
        </w:tc>
        <w:tc>
          <w:tcPr>
            <w:tcW w:w="0" w:type="auto"/>
            <w:vAlign w:val="center"/>
          </w:tcPr>
          <w:p w:rsidR="00160573" w:rsidRPr="00160573" w:rsidRDefault="00160573" w:rsidP="00DF607A">
            <w:pPr>
              <w:spacing w:line="220" w:lineRule="atLeast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16057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蛋白质组学</w:t>
            </w:r>
          </w:p>
        </w:tc>
        <w:tc>
          <w:tcPr>
            <w:tcW w:w="0" w:type="auto"/>
            <w:vAlign w:val="center"/>
          </w:tcPr>
          <w:p w:rsidR="00160573" w:rsidRPr="00160573" w:rsidRDefault="00160573" w:rsidP="00DF607A">
            <w:pPr>
              <w:spacing w:line="220" w:lineRule="atLeast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160573"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B</w:t>
            </w:r>
            <w:r w:rsidRPr="0016057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类</w:t>
            </w:r>
          </w:p>
        </w:tc>
        <w:tc>
          <w:tcPr>
            <w:tcW w:w="0" w:type="auto"/>
            <w:vMerge/>
            <w:vAlign w:val="center"/>
          </w:tcPr>
          <w:p w:rsidR="00160573" w:rsidRPr="00160573" w:rsidRDefault="00160573" w:rsidP="00DF607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</w:p>
        </w:tc>
      </w:tr>
      <w:tr w:rsidR="00584A70" w:rsidRPr="00160573" w:rsidTr="00584A70">
        <w:trPr>
          <w:trHeight w:val="385"/>
          <w:jc w:val="center"/>
        </w:trPr>
        <w:tc>
          <w:tcPr>
            <w:tcW w:w="0" w:type="auto"/>
            <w:vAlign w:val="center"/>
          </w:tcPr>
          <w:p w:rsidR="00160573" w:rsidRPr="00160573" w:rsidRDefault="00160573" w:rsidP="00DF607A">
            <w:pPr>
              <w:spacing w:line="220" w:lineRule="atLeast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16057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棉花资源评价与综合利用</w:t>
            </w:r>
          </w:p>
        </w:tc>
        <w:tc>
          <w:tcPr>
            <w:tcW w:w="0" w:type="auto"/>
            <w:vAlign w:val="center"/>
          </w:tcPr>
          <w:p w:rsidR="00160573" w:rsidRPr="00160573" w:rsidRDefault="00160573" w:rsidP="00DF607A">
            <w:pPr>
              <w:spacing w:line="220" w:lineRule="atLeast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16057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棉酚生物学</w:t>
            </w:r>
          </w:p>
        </w:tc>
        <w:tc>
          <w:tcPr>
            <w:tcW w:w="0" w:type="auto"/>
            <w:vAlign w:val="center"/>
          </w:tcPr>
          <w:p w:rsidR="00160573" w:rsidRPr="00160573" w:rsidRDefault="00160573" w:rsidP="00DF607A">
            <w:pPr>
              <w:spacing w:line="220" w:lineRule="atLeast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160573"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B</w:t>
            </w:r>
            <w:r w:rsidRPr="0016057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类</w:t>
            </w:r>
          </w:p>
        </w:tc>
        <w:tc>
          <w:tcPr>
            <w:tcW w:w="0" w:type="auto"/>
            <w:vMerge/>
            <w:vAlign w:val="center"/>
          </w:tcPr>
          <w:p w:rsidR="00160573" w:rsidRPr="00160573" w:rsidRDefault="00160573" w:rsidP="00DF607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</w:p>
        </w:tc>
      </w:tr>
      <w:tr w:rsidR="00584A70" w:rsidRPr="00160573" w:rsidTr="00584A70">
        <w:trPr>
          <w:trHeight w:val="385"/>
          <w:jc w:val="center"/>
        </w:trPr>
        <w:tc>
          <w:tcPr>
            <w:tcW w:w="0" w:type="auto"/>
            <w:vAlign w:val="center"/>
          </w:tcPr>
          <w:p w:rsidR="00160573" w:rsidRPr="00160573" w:rsidRDefault="00160573" w:rsidP="00DF607A">
            <w:pPr>
              <w:spacing w:line="220" w:lineRule="atLeast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16057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棉花轻简化生产</w:t>
            </w:r>
          </w:p>
        </w:tc>
        <w:tc>
          <w:tcPr>
            <w:tcW w:w="0" w:type="auto"/>
            <w:vAlign w:val="center"/>
          </w:tcPr>
          <w:p w:rsidR="00160573" w:rsidRPr="00160573" w:rsidRDefault="00160573" w:rsidP="00DF607A">
            <w:pPr>
              <w:spacing w:line="220" w:lineRule="atLeast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16057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机械化植棉技术及其理论基础</w:t>
            </w:r>
          </w:p>
        </w:tc>
        <w:tc>
          <w:tcPr>
            <w:tcW w:w="0" w:type="auto"/>
            <w:vAlign w:val="center"/>
          </w:tcPr>
          <w:p w:rsidR="00160573" w:rsidRPr="00160573" w:rsidRDefault="00160573" w:rsidP="00DF607A">
            <w:pPr>
              <w:spacing w:line="220" w:lineRule="atLeast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160573"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B</w:t>
            </w:r>
            <w:r w:rsidRPr="0016057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类</w:t>
            </w:r>
          </w:p>
        </w:tc>
        <w:tc>
          <w:tcPr>
            <w:tcW w:w="0" w:type="auto"/>
            <w:vMerge/>
            <w:vAlign w:val="center"/>
          </w:tcPr>
          <w:p w:rsidR="00160573" w:rsidRPr="00160573" w:rsidRDefault="00160573" w:rsidP="00DF607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</w:p>
        </w:tc>
      </w:tr>
      <w:tr w:rsidR="00584A70" w:rsidRPr="00160573" w:rsidTr="00584A70">
        <w:trPr>
          <w:trHeight w:val="385"/>
          <w:jc w:val="center"/>
        </w:trPr>
        <w:tc>
          <w:tcPr>
            <w:tcW w:w="0" w:type="auto"/>
            <w:vAlign w:val="center"/>
          </w:tcPr>
          <w:p w:rsidR="00160573" w:rsidRPr="00160573" w:rsidRDefault="00160573" w:rsidP="00DF607A">
            <w:pPr>
              <w:spacing w:line="220" w:lineRule="atLeast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16057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棉花功能基因组</w:t>
            </w:r>
          </w:p>
        </w:tc>
        <w:tc>
          <w:tcPr>
            <w:tcW w:w="0" w:type="auto"/>
            <w:vAlign w:val="center"/>
          </w:tcPr>
          <w:p w:rsidR="00160573" w:rsidRPr="00160573" w:rsidRDefault="00160573" w:rsidP="00DF607A">
            <w:pPr>
              <w:spacing w:line="220" w:lineRule="atLeast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16057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生物信息学</w:t>
            </w:r>
          </w:p>
        </w:tc>
        <w:tc>
          <w:tcPr>
            <w:tcW w:w="0" w:type="auto"/>
            <w:vAlign w:val="center"/>
          </w:tcPr>
          <w:p w:rsidR="00160573" w:rsidRPr="00160573" w:rsidRDefault="00160573" w:rsidP="00DF607A">
            <w:pPr>
              <w:spacing w:line="220" w:lineRule="atLeast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160573"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C</w:t>
            </w:r>
            <w:r w:rsidRPr="0016057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类、</w:t>
            </w:r>
            <w:r w:rsidRPr="00160573"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D</w:t>
            </w:r>
            <w:r w:rsidRPr="0016057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类</w:t>
            </w:r>
          </w:p>
        </w:tc>
        <w:tc>
          <w:tcPr>
            <w:tcW w:w="0" w:type="auto"/>
            <w:vMerge/>
            <w:vAlign w:val="center"/>
          </w:tcPr>
          <w:p w:rsidR="00160573" w:rsidRPr="00160573" w:rsidRDefault="00160573" w:rsidP="00DF607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</w:p>
        </w:tc>
      </w:tr>
      <w:tr w:rsidR="00584A70" w:rsidRPr="00160573" w:rsidTr="00584A70">
        <w:trPr>
          <w:trHeight w:val="385"/>
          <w:jc w:val="center"/>
        </w:trPr>
        <w:tc>
          <w:tcPr>
            <w:tcW w:w="0" w:type="auto"/>
            <w:vAlign w:val="center"/>
          </w:tcPr>
          <w:p w:rsidR="00160573" w:rsidRPr="00160573" w:rsidRDefault="00160573" w:rsidP="00DF607A">
            <w:pPr>
              <w:spacing w:line="220" w:lineRule="atLeast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16057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lastRenderedPageBreak/>
              <w:t>棉花抗逆育种</w:t>
            </w:r>
          </w:p>
        </w:tc>
        <w:tc>
          <w:tcPr>
            <w:tcW w:w="0" w:type="auto"/>
            <w:vAlign w:val="center"/>
          </w:tcPr>
          <w:p w:rsidR="00160573" w:rsidRPr="00160573" w:rsidRDefault="00160573" w:rsidP="00DF607A">
            <w:pPr>
              <w:spacing w:line="220" w:lineRule="atLeast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16057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抗逆基因工程</w:t>
            </w:r>
          </w:p>
        </w:tc>
        <w:tc>
          <w:tcPr>
            <w:tcW w:w="0" w:type="auto"/>
            <w:vAlign w:val="center"/>
          </w:tcPr>
          <w:p w:rsidR="00160573" w:rsidRPr="00160573" w:rsidRDefault="00160573" w:rsidP="00DF607A">
            <w:pPr>
              <w:spacing w:line="220" w:lineRule="atLeast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160573"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D</w:t>
            </w:r>
            <w:r w:rsidRPr="0016057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类</w:t>
            </w:r>
          </w:p>
        </w:tc>
        <w:tc>
          <w:tcPr>
            <w:tcW w:w="0" w:type="auto"/>
            <w:vMerge/>
            <w:vAlign w:val="center"/>
          </w:tcPr>
          <w:p w:rsidR="00160573" w:rsidRPr="00160573" w:rsidRDefault="00160573" w:rsidP="00DF607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</w:p>
        </w:tc>
      </w:tr>
      <w:tr w:rsidR="00584A70" w:rsidRPr="00160573" w:rsidTr="00584A70">
        <w:trPr>
          <w:trHeight w:val="385"/>
          <w:jc w:val="center"/>
        </w:trPr>
        <w:tc>
          <w:tcPr>
            <w:tcW w:w="0" w:type="auto"/>
            <w:vAlign w:val="center"/>
          </w:tcPr>
          <w:p w:rsidR="00160573" w:rsidRPr="00160573" w:rsidRDefault="00160573" w:rsidP="00DF607A">
            <w:pPr>
              <w:spacing w:line="220" w:lineRule="atLeast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16057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棉花功能基因组</w:t>
            </w:r>
          </w:p>
        </w:tc>
        <w:tc>
          <w:tcPr>
            <w:tcW w:w="0" w:type="auto"/>
            <w:vAlign w:val="center"/>
          </w:tcPr>
          <w:p w:rsidR="00160573" w:rsidRPr="00160573" w:rsidRDefault="00160573" w:rsidP="00DF607A">
            <w:pPr>
              <w:spacing w:line="220" w:lineRule="atLeast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16057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功能基因研究</w:t>
            </w:r>
          </w:p>
        </w:tc>
        <w:tc>
          <w:tcPr>
            <w:tcW w:w="0" w:type="auto"/>
            <w:vAlign w:val="center"/>
          </w:tcPr>
          <w:p w:rsidR="00160573" w:rsidRPr="00160573" w:rsidRDefault="00160573" w:rsidP="00DF607A">
            <w:pPr>
              <w:spacing w:line="220" w:lineRule="atLeast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160573"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D</w:t>
            </w:r>
            <w:r w:rsidRPr="0016057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类</w:t>
            </w:r>
          </w:p>
        </w:tc>
        <w:tc>
          <w:tcPr>
            <w:tcW w:w="0" w:type="auto"/>
            <w:vMerge/>
            <w:vAlign w:val="center"/>
          </w:tcPr>
          <w:p w:rsidR="00160573" w:rsidRPr="00160573" w:rsidRDefault="00160573" w:rsidP="00DF607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</w:p>
        </w:tc>
      </w:tr>
      <w:tr w:rsidR="00584A70" w:rsidRPr="00160573" w:rsidTr="00584A70">
        <w:trPr>
          <w:trHeight w:val="385"/>
          <w:jc w:val="center"/>
        </w:trPr>
        <w:tc>
          <w:tcPr>
            <w:tcW w:w="0" w:type="auto"/>
            <w:vAlign w:val="center"/>
          </w:tcPr>
          <w:p w:rsidR="00160573" w:rsidRPr="00160573" w:rsidRDefault="00160573" w:rsidP="00DF607A">
            <w:pPr>
              <w:spacing w:line="220" w:lineRule="atLeast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16057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棉花资源评价与综合利用</w:t>
            </w:r>
          </w:p>
        </w:tc>
        <w:tc>
          <w:tcPr>
            <w:tcW w:w="0" w:type="auto"/>
            <w:vAlign w:val="center"/>
          </w:tcPr>
          <w:p w:rsidR="00160573" w:rsidRPr="00160573" w:rsidRDefault="00160573" w:rsidP="00DF607A">
            <w:pPr>
              <w:spacing w:line="220" w:lineRule="atLeast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16057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棉副产品综合利用</w:t>
            </w:r>
          </w:p>
        </w:tc>
        <w:tc>
          <w:tcPr>
            <w:tcW w:w="0" w:type="auto"/>
            <w:vAlign w:val="center"/>
          </w:tcPr>
          <w:p w:rsidR="00160573" w:rsidRPr="00160573" w:rsidRDefault="00160573" w:rsidP="00DF607A">
            <w:pPr>
              <w:spacing w:line="220" w:lineRule="atLeast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160573"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D</w:t>
            </w:r>
            <w:r w:rsidRPr="0016057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类</w:t>
            </w:r>
          </w:p>
        </w:tc>
        <w:tc>
          <w:tcPr>
            <w:tcW w:w="0" w:type="auto"/>
            <w:vMerge/>
            <w:vAlign w:val="center"/>
          </w:tcPr>
          <w:p w:rsidR="00160573" w:rsidRPr="00160573" w:rsidRDefault="00160573" w:rsidP="00DF607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</w:p>
        </w:tc>
      </w:tr>
      <w:tr w:rsidR="00584A70" w:rsidRPr="00160573" w:rsidTr="00584A70">
        <w:trPr>
          <w:trHeight w:val="385"/>
          <w:jc w:val="center"/>
        </w:trPr>
        <w:tc>
          <w:tcPr>
            <w:tcW w:w="0" w:type="auto"/>
            <w:vAlign w:val="center"/>
          </w:tcPr>
          <w:p w:rsidR="00160573" w:rsidRPr="00160573" w:rsidRDefault="00160573" w:rsidP="00DF607A">
            <w:pPr>
              <w:spacing w:line="220" w:lineRule="atLeast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16057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棉花轻简化生产</w:t>
            </w:r>
          </w:p>
        </w:tc>
        <w:tc>
          <w:tcPr>
            <w:tcW w:w="0" w:type="auto"/>
            <w:vAlign w:val="center"/>
          </w:tcPr>
          <w:p w:rsidR="00160573" w:rsidRPr="00160573" w:rsidRDefault="00160573" w:rsidP="00DF607A">
            <w:pPr>
              <w:spacing w:line="220" w:lineRule="atLeast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16057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轻简化机械化信息化植棉</w:t>
            </w:r>
          </w:p>
        </w:tc>
        <w:tc>
          <w:tcPr>
            <w:tcW w:w="0" w:type="auto"/>
            <w:vAlign w:val="center"/>
          </w:tcPr>
          <w:p w:rsidR="00160573" w:rsidRPr="00160573" w:rsidRDefault="00160573" w:rsidP="00DF607A">
            <w:pPr>
              <w:spacing w:line="220" w:lineRule="atLeast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160573"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D</w:t>
            </w:r>
            <w:r w:rsidRPr="0016057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类</w:t>
            </w:r>
          </w:p>
        </w:tc>
        <w:tc>
          <w:tcPr>
            <w:tcW w:w="0" w:type="auto"/>
            <w:vMerge/>
            <w:vAlign w:val="center"/>
          </w:tcPr>
          <w:p w:rsidR="00160573" w:rsidRPr="00160573" w:rsidRDefault="00160573" w:rsidP="00DF607A">
            <w:pPr>
              <w:spacing w:line="220" w:lineRule="atLeast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</w:p>
        </w:tc>
      </w:tr>
    </w:tbl>
    <w:p w:rsidR="009F5139" w:rsidRPr="009F5139" w:rsidRDefault="009F5139" w:rsidP="009F5139">
      <w:pPr>
        <w:shd w:val="clear" w:color="auto" w:fill="FFFFFF"/>
        <w:adjustRightInd/>
        <w:snapToGrid/>
        <w:spacing w:line="336" w:lineRule="atLeast"/>
        <w:rPr>
          <w:rFonts w:ascii="宋体" w:eastAsia="宋体" w:hAnsi="宋体" w:cs="宋体"/>
          <w:color w:val="1D1D1D"/>
          <w:sz w:val="17"/>
          <w:szCs w:val="17"/>
        </w:rPr>
      </w:pPr>
      <w:r w:rsidRPr="009F5139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二、聘期待遇和支持经费</w:t>
      </w:r>
      <w:r w:rsidRPr="009F5139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聘期待遇和支持经费包括科研启动费、仪器设备费、岗位补助和安家费补助等，经费来源于我所先期提供和院择优支持两部分。</w:t>
      </w:r>
      <w:r w:rsidRPr="009F5139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（一）科研启动费</w:t>
      </w:r>
      <w:r w:rsidRPr="009F5139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我所先期为A、B、C三类候选人各提供100万元科研启动费；通过院备案审核、择优支持的A、B类入选者，院专项提供每位200万元的科研启动费（如入选者为国家“杰青”则提供300万元）；C类入选者除获得国家提供的支持条件外，院专项再提供100万元的科研启动费；D类入选者提供150万元的科研启动费。</w:t>
      </w:r>
      <w:r w:rsidRPr="009F5139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（二）仪器设备费</w:t>
      </w:r>
      <w:r w:rsidRPr="009F5139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大型仪器设备由我所统筹安排。通过院备案审核、择优支持的A、B类入选者，可获得院专项提供的100万元仪器设备费（如入选者为国家“杰青”则提供300万元）；C类入选者除获得国家提供的支持条件外，院专项再提供200万元的仪器设备费；D类入选者可获得我所提供的50万元仪器设备费用，用于专用仪器设备的添置。</w:t>
      </w:r>
      <w:r w:rsidRPr="009F5139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（三）岗位补助</w:t>
      </w:r>
      <w:r w:rsidRPr="009F5139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A、B、C三类入选者除享受我所该岗位的工资、福利和医疗等待遇外，在第1年聘期内可再享受10万元/年的岗位补助（国家“杰青”20万元/年）。</w:t>
      </w:r>
      <w:r w:rsidRPr="009F5139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D类入选者除享受我所该岗位的工资、福利和医疗等待遇外，在第1年聘期内可再享受8万元/年的岗位补助。</w:t>
      </w:r>
      <w:r w:rsidRPr="009F5139">
        <w:rPr>
          <w:rFonts w:ascii="宋体" w:eastAsia="宋体" w:hAnsi="宋体" w:cs="宋体" w:hint="eastAsia"/>
          <w:color w:val="1D1D1D"/>
          <w:sz w:val="17"/>
          <w:szCs w:val="17"/>
        </w:rPr>
        <w:br/>
        <w:t>各类人才均由所组织年度考核，考核结果分为优秀、良好、基本合格和不合格四等。从聘期第2年起，岗位补助按年度考核等级浮动。良好按初始标准，优秀另增加5万元/年（年度间不重复计算）。</w:t>
      </w:r>
      <w:r w:rsidRPr="009F5139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（四）安家费补助</w:t>
      </w:r>
      <w:r w:rsidRPr="009F5139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通过院备案审核、择优支持的A、B、C类人才由院提供100平方米的安家费补助（根据供职地区（郑州、安阳）上年度商品房销售均价折算，最高不超过100万元），或优先安排购买所自建的政策保障性住房。我所为D类入选者提供30万元的安家费补助。</w:t>
      </w:r>
      <w:r w:rsidRPr="009F5139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三、招聘程序</w:t>
      </w:r>
      <w:r w:rsidRPr="009F5139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1.报名：全年招聘。有意应聘者以电子邮件方式提交应聘材料，注明应聘岗位；</w:t>
      </w:r>
      <w:r w:rsidRPr="009F5139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2.党办人事处进行资格审查；</w:t>
      </w:r>
      <w:r w:rsidRPr="009F5139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3.所评审委员会对符合资格的候选人现场答辩考核，无记名投票方式择优确定人选；</w:t>
      </w:r>
      <w:r w:rsidRPr="009F5139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4.候选人公示无异议后将材料提交院领导小组办公室备案；</w:t>
      </w:r>
      <w:r w:rsidRPr="009F5139">
        <w:rPr>
          <w:rFonts w:ascii="宋体" w:eastAsia="宋体" w:hAnsi="宋体" w:cs="宋体" w:hint="eastAsia"/>
          <w:color w:val="1D1D1D"/>
          <w:sz w:val="17"/>
          <w:szCs w:val="17"/>
        </w:rPr>
        <w:br/>
      </w:r>
      <w:r w:rsidRPr="009F5139">
        <w:rPr>
          <w:rFonts w:ascii="宋体" w:eastAsia="宋体" w:hAnsi="宋体" w:cs="宋体" w:hint="eastAsia"/>
          <w:color w:val="1D1D1D"/>
          <w:sz w:val="17"/>
          <w:szCs w:val="17"/>
        </w:rPr>
        <w:lastRenderedPageBreak/>
        <w:t xml:space="preserve">　　5.备案审核通过后，候选人与我所签订管理协议，不得在其他单位兼职。</w:t>
      </w:r>
      <w:r w:rsidRPr="009F5139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四、应聘材料</w:t>
      </w:r>
      <w:r w:rsidRPr="009F5139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提交身份证明材料（扫描件）、个人教育经历、学历学位证明（扫描件）、工作简历、主要业绩（包括但不限于应聘条件4所列的论文、专利和技术等）。</w:t>
      </w:r>
      <w:r w:rsidRPr="009F5139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应聘人员需同时提交至少两封国内外相关领域专家推荐信，其中A类人才必须有一封国外相关领域专家推荐信。</w:t>
      </w:r>
      <w:r w:rsidRPr="009F5139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五、联系方式</w:t>
      </w:r>
      <w:r w:rsidRPr="009F5139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地址：河南省安阳市开发区黄河大道38号中棉所办公区</w:t>
      </w:r>
      <w:r w:rsidRPr="009F5139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邮编：455000</w:t>
      </w:r>
      <w:r w:rsidRPr="009F5139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联系人：刘全义 郑鈜爽</w:t>
      </w:r>
      <w:r w:rsidRPr="009F5139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联系电话：0372－2562210，2562211</w:t>
      </w:r>
      <w:r w:rsidRPr="009F5139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电子信箱：</w:t>
      </w:r>
      <w:hyperlink r:id="rId7" w:history="1">
        <w:r w:rsidRPr="009F5139">
          <w:rPr>
            <w:rFonts w:ascii="宋体" w:eastAsia="宋体" w:hAnsi="宋体" w:cs="宋体" w:hint="eastAsia"/>
            <w:color w:val="0000FF"/>
            <w:sz w:val="17"/>
            <w:szCs w:val="17"/>
          </w:rPr>
          <w:t>personnel@cricaas.com.cn</w:t>
        </w:r>
      </w:hyperlink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643" w:rsidRDefault="00935643" w:rsidP="009F5139">
      <w:pPr>
        <w:spacing w:after="0"/>
      </w:pPr>
      <w:r>
        <w:separator/>
      </w:r>
    </w:p>
  </w:endnote>
  <w:endnote w:type="continuationSeparator" w:id="0">
    <w:p w:rsidR="00935643" w:rsidRDefault="00935643" w:rsidP="009F513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643" w:rsidRDefault="00935643" w:rsidP="009F5139">
      <w:pPr>
        <w:spacing w:after="0"/>
      </w:pPr>
      <w:r>
        <w:separator/>
      </w:r>
    </w:p>
  </w:footnote>
  <w:footnote w:type="continuationSeparator" w:id="0">
    <w:p w:rsidR="00935643" w:rsidRDefault="00935643" w:rsidP="009F513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60573"/>
    <w:rsid w:val="00323B43"/>
    <w:rsid w:val="003D37D8"/>
    <w:rsid w:val="00401159"/>
    <w:rsid w:val="00426133"/>
    <w:rsid w:val="004358AB"/>
    <w:rsid w:val="00584A70"/>
    <w:rsid w:val="00692492"/>
    <w:rsid w:val="00694089"/>
    <w:rsid w:val="008B7726"/>
    <w:rsid w:val="00935643"/>
    <w:rsid w:val="009F5139"/>
    <w:rsid w:val="00D31D50"/>
    <w:rsid w:val="00EB4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513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5139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513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5139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unhideWhenUsed/>
    <w:rsid w:val="009F513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5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4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70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94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218059">
                          <w:marLeft w:val="12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32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2714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3297550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personnel@cricaas.com.c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aas.cn/jg/yzgsw/51185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384</Words>
  <Characters>2192</Characters>
  <Application>Microsoft Office Word</Application>
  <DocSecurity>0</DocSecurity>
  <Lines>18</Lines>
  <Paragraphs>5</Paragraphs>
  <ScaleCrop>false</ScaleCrop>
  <Company/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zhangli</dc:creator>
  <cp:keywords/>
  <dc:description/>
  <cp:lastModifiedBy>zhangli</cp:lastModifiedBy>
  <cp:revision>3</cp:revision>
  <dcterms:created xsi:type="dcterms:W3CDTF">2008-09-11T17:20:00Z</dcterms:created>
  <dcterms:modified xsi:type="dcterms:W3CDTF">2015-04-16T08:45:00Z</dcterms:modified>
</cp:coreProperties>
</file>