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641" w:rsidRPr="00880641" w:rsidRDefault="00880641" w:rsidP="00880641">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880641">
        <w:rPr>
          <w:rFonts w:ascii="黑体" w:eastAsia="黑体" w:hAnsi="黑体" w:cs="宋体" w:hint="eastAsia"/>
          <w:color w:val="333333"/>
          <w:sz w:val="24"/>
          <w:szCs w:val="24"/>
        </w:rPr>
        <w:t>茶叶研究所“青年英才计划”人才招聘公告</w:t>
      </w:r>
    </w:p>
    <w:p w:rsidR="00880641" w:rsidRPr="00880641" w:rsidRDefault="00880641" w:rsidP="00880641">
      <w:pPr>
        <w:shd w:val="clear" w:color="auto" w:fill="FFFFFF"/>
        <w:adjustRightInd/>
        <w:snapToGrid/>
        <w:spacing w:line="336" w:lineRule="atLeast"/>
        <w:rPr>
          <w:rFonts w:ascii="宋体" w:eastAsia="宋体" w:hAnsi="宋体" w:cs="宋体"/>
          <w:color w:val="1D1D1D"/>
          <w:sz w:val="17"/>
          <w:szCs w:val="17"/>
        </w:rPr>
      </w:pPr>
      <w:r w:rsidRPr="00880641">
        <w:rPr>
          <w:rFonts w:ascii="宋体" w:eastAsia="宋体" w:hAnsi="宋体" w:cs="宋体" w:hint="eastAsia"/>
          <w:color w:val="1D1D1D"/>
          <w:sz w:val="17"/>
          <w:szCs w:val="17"/>
        </w:rPr>
        <w:t xml:space="preserve">　　中国农业科学院</w:t>
      </w:r>
      <w:hyperlink r:id="rId6" w:tgtFrame="_blank" w:history="1">
        <w:r w:rsidRPr="00880641">
          <w:rPr>
            <w:rFonts w:ascii="宋体" w:eastAsia="宋体" w:hAnsi="宋体" w:cs="宋体" w:hint="eastAsia"/>
            <w:color w:val="0000FF"/>
            <w:sz w:val="17"/>
            <w:szCs w:val="17"/>
          </w:rPr>
          <w:t>茶叶研究所</w:t>
        </w:r>
      </w:hyperlink>
      <w:r w:rsidRPr="00880641">
        <w:rPr>
          <w:rFonts w:ascii="宋体" w:eastAsia="宋体" w:hAnsi="宋体" w:cs="宋体" w:hint="eastAsia"/>
          <w:color w:val="1D1D1D"/>
          <w:sz w:val="17"/>
          <w:szCs w:val="17"/>
        </w:rPr>
        <w:t xml:space="preserve">是部属公益类事业单位,位于杭州市西湖区，主要从事茶树种质资源、茶树良种选育、茶树种植、茶叶加工及深加工、茶叶质量标准与检测、农产品质量安全、茶叶质量认证、茶业经济与信息、茶业技能培训等方面的科学研究、成果转化、技术服务和科技产业开发。因工作需要，现面向海内外公开招聘青年英才。现将有关事项公告如下：　　　　</w:t>
      </w:r>
      <w:r w:rsidRPr="00880641">
        <w:rPr>
          <w:rFonts w:ascii="宋体" w:eastAsia="宋体" w:hAnsi="宋体" w:cs="宋体" w:hint="eastAsia"/>
          <w:color w:val="1D1D1D"/>
          <w:sz w:val="17"/>
          <w:szCs w:val="17"/>
        </w:rPr>
        <w:br/>
      </w:r>
      <w:r w:rsidRPr="00880641">
        <w:rPr>
          <w:rFonts w:ascii="宋体" w:eastAsia="宋体" w:hAnsi="宋体" w:cs="宋体" w:hint="eastAsia"/>
          <w:color w:val="1D1D1D"/>
          <w:sz w:val="17"/>
          <w:szCs w:val="17"/>
        </w:rPr>
        <w:br/>
        <w:t xml:space="preserve">　　一、招聘岗位和应聘条件　　</w:t>
      </w:r>
      <w:r w:rsidRPr="00880641">
        <w:rPr>
          <w:rFonts w:ascii="宋体" w:eastAsia="宋体" w:hAnsi="宋体" w:cs="宋体" w:hint="eastAsia"/>
          <w:color w:val="1D1D1D"/>
          <w:sz w:val="17"/>
          <w:szCs w:val="17"/>
        </w:rPr>
        <w:br/>
        <w:t xml:space="preserve">　　本次公开招聘</w:t>
      </w:r>
      <w:r w:rsidR="00392EF0">
        <w:rPr>
          <w:rFonts w:ascii="宋体" w:eastAsia="宋体" w:hAnsi="宋体" w:cs="宋体" w:hint="eastAsia"/>
          <w:color w:val="1D1D1D"/>
          <w:sz w:val="17"/>
          <w:szCs w:val="17"/>
        </w:rPr>
        <w:t>7</w:t>
      </w:r>
      <w:r w:rsidRPr="00880641">
        <w:rPr>
          <w:rFonts w:ascii="宋体" w:eastAsia="宋体" w:hAnsi="宋体" w:cs="宋体" w:hint="eastAsia"/>
          <w:color w:val="1D1D1D"/>
          <w:sz w:val="17"/>
          <w:szCs w:val="17"/>
        </w:rPr>
        <w:t>个专业技术岗位，应聘人员必须同时满足基本条件和各岗位应聘条件。</w:t>
      </w:r>
      <w:r w:rsidRPr="00880641">
        <w:rPr>
          <w:rFonts w:ascii="宋体" w:eastAsia="宋体" w:hAnsi="宋体" w:cs="宋体" w:hint="eastAsia"/>
          <w:color w:val="1D1D1D"/>
          <w:sz w:val="17"/>
          <w:szCs w:val="17"/>
        </w:rPr>
        <w:br/>
        <w:t xml:space="preserve">　　（一）基本条件</w:t>
      </w:r>
      <w:r w:rsidRPr="00880641">
        <w:rPr>
          <w:rFonts w:ascii="宋体" w:eastAsia="宋体" w:hAnsi="宋体" w:cs="宋体" w:hint="eastAsia"/>
          <w:color w:val="1D1D1D"/>
          <w:sz w:val="17"/>
          <w:szCs w:val="17"/>
        </w:rPr>
        <w:br/>
        <w:t xml:space="preserve">　　1、热爱农业科研事业，具有良好的科学道德和学风，具有团结协作精神；</w:t>
      </w:r>
      <w:r w:rsidRPr="00880641">
        <w:rPr>
          <w:rFonts w:ascii="宋体" w:eastAsia="宋体" w:hAnsi="宋体" w:cs="宋体" w:hint="eastAsia"/>
          <w:color w:val="1D1D1D"/>
          <w:sz w:val="17"/>
          <w:szCs w:val="17"/>
        </w:rPr>
        <w:br/>
        <w:t xml:space="preserve">　　2、全职在岗工作。年龄一般不超过40岁，身体健康，国家杰出青年科学基金获得者年龄可放宽到45岁左右。</w:t>
      </w:r>
      <w:r w:rsidRPr="00880641">
        <w:rPr>
          <w:rFonts w:ascii="宋体" w:eastAsia="宋体" w:hAnsi="宋体" w:cs="宋体" w:hint="eastAsia"/>
          <w:color w:val="1D1D1D"/>
          <w:sz w:val="17"/>
          <w:szCs w:val="17"/>
        </w:rPr>
        <w:br/>
        <w:t xml:space="preserve">　　（二）各岗位研究方向及应聘条件</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9"/>
        <w:gridCol w:w="683"/>
        <w:gridCol w:w="613"/>
        <w:gridCol w:w="6101"/>
      </w:tblGrid>
      <w:tr w:rsidR="002C4B73" w:rsidRPr="002C4B73" w:rsidTr="002C4B73">
        <w:trPr>
          <w:trHeight w:val="1369"/>
        </w:trPr>
        <w:tc>
          <w:tcPr>
            <w:tcW w:w="0" w:type="auto"/>
            <w:shd w:val="clear" w:color="auto" w:fill="auto"/>
            <w:vAlign w:val="center"/>
            <w:hideMark/>
          </w:tcPr>
          <w:p w:rsidR="002C4B73" w:rsidRDefault="002C4B73">
            <w:pPr>
              <w:jc w:val="center"/>
              <w:rPr>
                <w:rFonts w:ascii="黑体" w:eastAsia="黑体" w:hAnsi="黑体" w:cs="Tahoma"/>
                <w:color w:val="000000"/>
                <w:sz w:val="26"/>
                <w:szCs w:val="26"/>
              </w:rPr>
            </w:pPr>
            <w:r>
              <w:rPr>
                <w:rFonts w:ascii="黑体" w:eastAsia="黑体" w:hAnsi="黑体" w:cs="Tahoma" w:hint="eastAsia"/>
                <w:color w:val="000000"/>
                <w:sz w:val="26"/>
                <w:szCs w:val="26"/>
              </w:rPr>
              <w:t>岗位名称</w:t>
            </w:r>
          </w:p>
        </w:tc>
        <w:tc>
          <w:tcPr>
            <w:tcW w:w="0" w:type="auto"/>
            <w:shd w:val="clear" w:color="auto" w:fill="auto"/>
            <w:vAlign w:val="center"/>
            <w:hideMark/>
          </w:tcPr>
          <w:p w:rsidR="002C4B73" w:rsidRDefault="002C4B73">
            <w:pPr>
              <w:jc w:val="center"/>
              <w:rPr>
                <w:rFonts w:ascii="黑体" w:eastAsia="黑体" w:hAnsi="黑体" w:cs="Tahoma"/>
                <w:color w:val="000000"/>
                <w:sz w:val="26"/>
                <w:szCs w:val="26"/>
              </w:rPr>
            </w:pPr>
            <w:r>
              <w:rPr>
                <w:rFonts w:ascii="黑体" w:eastAsia="黑体" w:hAnsi="黑体" w:cs="Tahoma" w:hint="eastAsia"/>
                <w:color w:val="000000"/>
                <w:sz w:val="26"/>
                <w:szCs w:val="26"/>
              </w:rPr>
              <w:t>研究方向</w:t>
            </w:r>
          </w:p>
        </w:tc>
        <w:tc>
          <w:tcPr>
            <w:tcW w:w="0" w:type="auto"/>
            <w:shd w:val="clear" w:color="auto" w:fill="auto"/>
            <w:vAlign w:val="center"/>
            <w:hideMark/>
          </w:tcPr>
          <w:p w:rsidR="002C4B73" w:rsidRDefault="002C4B73">
            <w:pPr>
              <w:jc w:val="center"/>
              <w:rPr>
                <w:rFonts w:ascii="黑体" w:eastAsia="黑体" w:hAnsi="黑体" w:cs="Tahoma"/>
                <w:color w:val="000000"/>
                <w:sz w:val="26"/>
                <w:szCs w:val="26"/>
              </w:rPr>
            </w:pPr>
            <w:r>
              <w:rPr>
                <w:rFonts w:ascii="黑体" w:eastAsia="黑体" w:hAnsi="黑体" w:cs="Tahoma" w:hint="eastAsia"/>
                <w:color w:val="000000"/>
                <w:sz w:val="26"/>
                <w:szCs w:val="26"/>
              </w:rPr>
              <w:t>人才类别</w:t>
            </w:r>
          </w:p>
        </w:tc>
        <w:tc>
          <w:tcPr>
            <w:tcW w:w="0" w:type="auto"/>
            <w:shd w:val="clear" w:color="auto" w:fill="auto"/>
            <w:vAlign w:val="center"/>
            <w:hideMark/>
          </w:tcPr>
          <w:p w:rsidR="002C4B73" w:rsidRDefault="002C4B73">
            <w:pPr>
              <w:jc w:val="center"/>
              <w:rPr>
                <w:rFonts w:ascii="黑体" w:eastAsia="黑体" w:hAnsi="黑体" w:cs="Tahoma"/>
                <w:color w:val="000000"/>
                <w:sz w:val="26"/>
                <w:szCs w:val="26"/>
              </w:rPr>
            </w:pPr>
            <w:r>
              <w:rPr>
                <w:rFonts w:ascii="黑体" w:eastAsia="黑体" w:hAnsi="黑体" w:cs="Tahoma" w:hint="eastAsia"/>
                <w:color w:val="000000"/>
                <w:sz w:val="26"/>
                <w:szCs w:val="26"/>
              </w:rPr>
              <w:t>任职条件</w:t>
            </w:r>
          </w:p>
        </w:tc>
      </w:tr>
      <w:tr w:rsidR="002C4B73" w:rsidRPr="002C4B73" w:rsidTr="00C35DB6">
        <w:trPr>
          <w:trHeight w:val="1519"/>
        </w:trPr>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茶树特异基因发掘与解析骨干岗位</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茶树种质资源</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D类</w:t>
            </w:r>
          </w:p>
        </w:tc>
        <w:tc>
          <w:tcPr>
            <w:tcW w:w="0" w:type="auto"/>
            <w:shd w:val="clear" w:color="auto" w:fill="auto"/>
            <w:vAlign w:val="center"/>
            <w:hideMark/>
          </w:tcPr>
          <w:p w:rsidR="002C4B73" w:rsidRPr="002C4B73" w:rsidRDefault="002C4B73" w:rsidP="002C4B73">
            <w:pPr>
              <w:adjustRightInd/>
              <w:snapToGrid/>
              <w:spacing w:after="0"/>
              <w:rPr>
                <w:rFonts w:ascii="宋体" w:eastAsia="宋体" w:hAnsi="宋体" w:cs="宋体"/>
                <w:color w:val="000000"/>
                <w:sz w:val="18"/>
                <w:szCs w:val="18"/>
              </w:rPr>
            </w:pPr>
            <w:r w:rsidRPr="002C4B73">
              <w:rPr>
                <w:rFonts w:ascii="宋体" w:eastAsia="宋体" w:hAnsi="宋体" w:cs="宋体" w:hint="eastAsia"/>
                <w:color w:val="000000"/>
                <w:sz w:val="18"/>
                <w:szCs w:val="18"/>
              </w:rPr>
              <w:t xml:space="preserve">                                                                      </w:t>
            </w:r>
            <w:r>
              <w:rPr>
                <w:rFonts w:ascii="宋体" w:eastAsia="宋体" w:hAnsi="宋体" w:cs="宋体" w:hint="eastAsia"/>
                <w:color w:val="000000"/>
                <w:sz w:val="18"/>
                <w:szCs w:val="18"/>
              </w:rPr>
              <w:t>符合《中国农业科学院“青年英才计划”管理办法》入选基本条件。</w:t>
            </w:r>
            <w:r w:rsidRPr="002C4B73">
              <w:rPr>
                <w:rFonts w:ascii="宋体" w:eastAsia="宋体" w:hAnsi="宋体" w:cs="宋体" w:hint="eastAsia"/>
                <w:color w:val="000000"/>
                <w:sz w:val="18"/>
                <w:szCs w:val="18"/>
              </w:rPr>
              <w:t xml:space="preserve">熟悉和掌握种质资源领域国际前沿发展动态和发展方向，专业基础扎实，具有国际化的学术视野和较高的学术造诣，具有独立主持国家自然科学基金项目，善于开展农业科技国际交流合作。在国际核心刊物发表有影响力论文。                                                                                       </w:t>
            </w:r>
          </w:p>
        </w:tc>
      </w:tr>
      <w:tr w:rsidR="002C4B73" w:rsidRPr="002C4B73" w:rsidTr="002C4B73">
        <w:trPr>
          <w:trHeight w:val="3195"/>
        </w:trPr>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抗逆功能基因发掘骨干岗位</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茶树遗传育种</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A类</w:t>
            </w:r>
          </w:p>
        </w:tc>
        <w:tc>
          <w:tcPr>
            <w:tcW w:w="0" w:type="auto"/>
            <w:shd w:val="clear" w:color="auto" w:fill="auto"/>
            <w:vAlign w:val="center"/>
            <w:hideMark/>
          </w:tcPr>
          <w:p w:rsidR="002C4B73" w:rsidRPr="002C4B73" w:rsidRDefault="002C4B73" w:rsidP="002C4B73">
            <w:pPr>
              <w:adjustRightInd/>
              <w:snapToGrid/>
              <w:spacing w:after="0"/>
              <w:rPr>
                <w:rFonts w:ascii="宋体" w:eastAsia="宋体" w:hAnsi="宋体" w:cs="宋体"/>
                <w:color w:val="000000"/>
                <w:sz w:val="18"/>
                <w:szCs w:val="18"/>
              </w:rPr>
            </w:pPr>
            <w:r>
              <w:rPr>
                <w:rFonts w:ascii="宋体" w:eastAsia="宋体" w:hAnsi="宋体" w:cs="宋体" w:hint="eastAsia"/>
                <w:color w:val="000000"/>
                <w:sz w:val="18"/>
                <w:szCs w:val="18"/>
              </w:rPr>
              <w:t>1.</w:t>
            </w:r>
            <w:r w:rsidRPr="002C4B73">
              <w:rPr>
                <w:rFonts w:ascii="宋体" w:eastAsia="宋体" w:hAnsi="宋体" w:cs="宋体" w:hint="eastAsia"/>
                <w:color w:val="000000"/>
                <w:sz w:val="18"/>
                <w:szCs w:val="18"/>
              </w:rPr>
              <w:t xml:space="preserve">熟悉和掌握遗传育种领域国际前沿发展动态和发展方向，专业基础扎实，具有国际化的学术视野和较高的学术造诣，善于开展农业科技国际交流合作。具有分子生物学、或遗传育种专业、或分子遗传学相关专业的博士学位。                                                                                          </w:t>
            </w:r>
            <w:r>
              <w:rPr>
                <w:rFonts w:ascii="宋体" w:eastAsia="宋体" w:hAnsi="宋体" w:cs="宋体" w:hint="eastAsia"/>
                <w:color w:val="000000"/>
                <w:sz w:val="18"/>
                <w:szCs w:val="18"/>
              </w:rPr>
              <w:t>2.</w:t>
            </w:r>
            <w:r w:rsidRPr="002C4B73">
              <w:rPr>
                <w:rFonts w:ascii="宋体" w:eastAsia="宋体" w:hAnsi="宋体" w:cs="宋体" w:hint="eastAsia"/>
                <w:color w:val="000000"/>
                <w:sz w:val="18"/>
                <w:szCs w:val="18"/>
              </w:rPr>
              <w:t xml:space="preserve">获得博士学位后有连续3年及以上的海外科研工作经历，在本学科领域开展了较为系统深入的研究工作，并以第一作者或通讯作者在本领域重要核心刊物(影响因子在5分以上期刊）发表过2篇以上论文，或拥有一项以上重大发明专利、掌握关键技术等。                                                           </w:t>
            </w:r>
            <w:r>
              <w:rPr>
                <w:rFonts w:ascii="宋体" w:eastAsia="宋体" w:hAnsi="宋体" w:cs="宋体" w:hint="eastAsia"/>
                <w:color w:val="000000"/>
                <w:sz w:val="18"/>
                <w:szCs w:val="18"/>
              </w:rPr>
              <w:t>3</w:t>
            </w:r>
            <w:r w:rsidRPr="002C4B73">
              <w:rPr>
                <w:rFonts w:ascii="宋体" w:eastAsia="宋体" w:hAnsi="宋体" w:cs="宋体" w:hint="eastAsia"/>
                <w:color w:val="000000"/>
                <w:sz w:val="18"/>
                <w:szCs w:val="18"/>
              </w:rPr>
              <w:t>.至少2封国内外作物栽培学术领域专家推荐信，其中国外专家推荐信不少于1封。</w:t>
            </w:r>
          </w:p>
        </w:tc>
      </w:tr>
      <w:tr w:rsidR="002C4B73" w:rsidRPr="002C4B73" w:rsidTr="002C4B73">
        <w:trPr>
          <w:trHeight w:val="1833"/>
        </w:trPr>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茶树栽培创新团队首席科学家</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茶树栽培</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A类</w:t>
            </w:r>
            <w:r w:rsidRPr="002C4B73">
              <w:rPr>
                <w:rFonts w:ascii="宋体" w:eastAsia="宋体" w:hAnsi="宋体" w:cs="宋体" w:hint="eastAsia"/>
                <w:color w:val="000000"/>
                <w:sz w:val="18"/>
                <w:szCs w:val="18"/>
              </w:rPr>
              <w:br w:type="page"/>
              <w:t>或B类</w:t>
            </w:r>
          </w:p>
        </w:tc>
        <w:tc>
          <w:tcPr>
            <w:tcW w:w="0" w:type="auto"/>
            <w:shd w:val="clear" w:color="auto" w:fill="auto"/>
            <w:vAlign w:val="center"/>
            <w:hideMark/>
          </w:tcPr>
          <w:p w:rsidR="002C4B73" w:rsidRPr="002C4B73" w:rsidRDefault="002C4B73" w:rsidP="002C4B73">
            <w:pPr>
              <w:adjustRightInd/>
              <w:snapToGrid/>
              <w:spacing w:after="0"/>
              <w:rPr>
                <w:rFonts w:ascii="宋体" w:eastAsia="宋体" w:hAnsi="宋体" w:cs="宋体"/>
                <w:color w:val="000000"/>
                <w:sz w:val="18"/>
                <w:szCs w:val="18"/>
              </w:rPr>
            </w:pPr>
            <w:r w:rsidRPr="002C4B73">
              <w:rPr>
                <w:rFonts w:ascii="宋体" w:eastAsia="宋体" w:hAnsi="宋体" w:cs="宋体" w:hint="eastAsia"/>
                <w:color w:val="000000"/>
                <w:sz w:val="18"/>
                <w:szCs w:val="18"/>
              </w:rPr>
              <w:br w:type="page"/>
            </w:r>
            <w:r>
              <w:rPr>
                <w:rFonts w:ascii="宋体" w:eastAsia="宋体" w:hAnsi="宋体" w:cs="宋体" w:hint="eastAsia"/>
                <w:color w:val="000000"/>
                <w:sz w:val="18"/>
                <w:szCs w:val="18"/>
              </w:rPr>
              <w:t>1</w:t>
            </w:r>
            <w:r w:rsidRPr="002C4B73">
              <w:rPr>
                <w:rFonts w:ascii="宋体" w:eastAsia="宋体" w:hAnsi="宋体" w:cs="宋体" w:hint="eastAsia"/>
                <w:color w:val="000000"/>
                <w:sz w:val="18"/>
                <w:szCs w:val="18"/>
              </w:rPr>
              <w:t>.熟悉和掌握作物栽培技术领域国际前沿发展动态和发展方向，专业基础扎实，熟练掌握分子生物学实验技术，具有国际化的学术视野和较高的学术造诣，在作物栽培领域取得过在国内外有重要影响的科研成果或在国际知名刊物发表高水平论文，善于开展农业科技国际交流合作。</w:t>
            </w:r>
            <w:r>
              <w:rPr>
                <w:rFonts w:ascii="宋体" w:eastAsia="宋体" w:hAnsi="宋体" w:cs="宋体" w:hint="eastAsia"/>
                <w:color w:val="000000"/>
                <w:sz w:val="18"/>
                <w:szCs w:val="18"/>
              </w:rPr>
              <w:t>2</w:t>
            </w:r>
            <w:r w:rsidRPr="002C4B73">
              <w:rPr>
                <w:rFonts w:ascii="宋体" w:eastAsia="宋体" w:hAnsi="宋体" w:cs="宋体" w:hint="eastAsia"/>
                <w:color w:val="000000"/>
                <w:sz w:val="18"/>
                <w:szCs w:val="18"/>
              </w:rPr>
              <w:t>.获得博士学位后有连续3年及以上的海外相关专业科研工作经历；或者具有博士学位在国内高校或科研院所担任教授（或研究员）职称。</w:t>
            </w:r>
            <w:r w:rsidRPr="002C4B73">
              <w:rPr>
                <w:rFonts w:ascii="宋体" w:eastAsia="宋体" w:hAnsi="宋体" w:cs="宋体" w:hint="eastAsia"/>
                <w:color w:val="000000"/>
                <w:sz w:val="18"/>
                <w:szCs w:val="18"/>
              </w:rPr>
              <w:br w:type="page"/>
            </w:r>
            <w:r>
              <w:rPr>
                <w:rFonts w:ascii="宋体" w:eastAsia="宋体" w:hAnsi="宋体" w:cs="宋体" w:hint="eastAsia"/>
                <w:color w:val="000000"/>
                <w:sz w:val="18"/>
                <w:szCs w:val="18"/>
              </w:rPr>
              <w:t>3</w:t>
            </w:r>
            <w:r w:rsidRPr="002C4B73">
              <w:rPr>
                <w:rFonts w:ascii="宋体" w:eastAsia="宋体" w:hAnsi="宋体" w:cs="宋体" w:hint="eastAsia"/>
                <w:color w:val="000000"/>
                <w:sz w:val="18"/>
                <w:szCs w:val="18"/>
              </w:rPr>
              <w:t>.至少2封国内外作物栽培学术领域专家推荐信，其中国外专家推荐信不少于1封。</w:t>
            </w:r>
          </w:p>
        </w:tc>
      </w:tr>
      <w:tr w:rsidR="002C4B73" w:rsidRPr="002C4B73" w:rsidTr="002C4B73">
        <w:trPr>
          <w:trHeight w:val="2397"/>
        </w:trPr>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lastRenderedPageBreak/>
              <w:t>茶树病虫害防控创新团队科研骨干专家</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茶树病虫害防控</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A类</w:t>
            </w:r>
            <w:r w:rsidRPr="002C4B73">
              <w:rPr>
                <w:rFonts w:ascii="宋体" w:eastAsia="宋体" w:hAnsi="宋体" w:cs="宋体" w:hint="eastAsia"/>
                <w:color w:val="000000"/>
                <w:sz w:val="18"/>
                <w:szCs w:val="18"/>
              </w:rPr>
              <w:br/>
              <w:t>或B类</w:t>
            </w:r>
          </w:p>
        </w:tc>
        <w:tc>
          <w:tcPr>
            <w:tcW w:w="0" w:type="auto"/>
            <w:shd w:val="clear" w:color="auto" w:fill="auto"/>
            <w:vAlign w:val="center"/>
            <w:hideMark/>
          </w:tcPr>
          <w:p w:rsidR="002C4B73" w:rsidRPr="002C4B73" w:rsidRDefault="002C4B73" w:rsidP="002C4B73">
            <w:pPr>
              <w:adjustRightInd/>
              <w:snapToGrid/>
              <w:spacing w:after="0"/>
              <w:rPr>
                <w:rFonts w:ascii="宋体" w:eastAsia="宋体" w:hAnsi="宋体" w:cs="宋体"/>
                <w:color w:val="000000"/>
                <w:sz w:val="18"/>
                <w:szCs w:val="18"/>
              </w:rPr>
            </w:pPr>
            <w:r>
              <w:rPr>
                <w:rFonts w:ascii="宋体" w:eastAsia="宋体" w:hAnsi="宋体" w:cs="宋体" w:hint="eastAsia"/>
                <w:color w:val="000000"/>
                <w:sz w:val="18"/>
                <w:szCs w:val="18"/>
              </w:rPr>
              <w:t>1</w:t>
            </w:r>
            <w:r w:rsidRPr="002C4B73">
              <w:rPr>
                <w:rFonts w:ascii="宋体" w:eastAsia="宋体" w:hAnsi="宋体" w:cs="宋体" w:hint="eastAsia"/>
                <w:color w:val="000000"/>
                <w:sz w:val="18"/>
                <w:szCs w:val="18"/>
              </w:rPr>
              <w:t>.熟悉和掌握农业植物保护领域国际前沿发展动态和发展方向，专业基础扎实，熟悉化学生态学、分子生物学和组学等研究技术方法，具有国际化的学术视野和较高的学术造诣，在植物保护领域取得过在国内外有重要影响的科研成果或在国际知名刊物发表高水平论文，善于开展农业科技国际交流合作。</w:t>
            </w:r>
            <w:r w:rsidRPr="002C4B73">
              <w:rPr>
                <w:rFonts w:ascii="宋体" w:eastAsia="宋体" w:hAnsi="宋体" w:cs="宋体" w:hint="eastAsia"/>
                <w:color w:val="000000"/>
                <w:sz w:val="18"/>
                <w:szCs w:val="18"/>
              </w:rPr>
              <w:br/>
            </w:r>
            <w:r>
              <w:rPr>
                <w:rFonts w:ascii="宋体" w:eastAsia="宋体" w:hAnsi="宋体" w:cs="宋体" w:hint="eastAsia"/>
                <w:color w:val="000000"/>
                <w:sz w:val="18"/>
                <w:szCs w:val="18"/>
              </w:rPr>
              <w:t>2</w:t>
            </w:r>
            <w:r w:rsidRPr="002C4B73">
              <w:rPr>
                <w:rFonts w:ascii="宋体" w:eastAsia="宋体" w:hAnsi="宋体" w:cs="宋体" w:hint="eastAsia"/>
                <w:color w:val="000000"/>
                <w:sz w:val="18"/>
                <w:szCs w:val="18"/>
              </w:rPr>
              <w:t>.获得博士学位后有连续3年及以上的海外相关专业科研工作经历；或者具有博士学位在国内高校或科研院所担任教授（或研究员）职称。</w:t>
            </w:r>
            <w:r w:rsidRPr="002C4B73">
              <w:rPr>
                <w:rFonts w:ascii="宋体" w:eastAsia="宋体" w:hAnsi="宋体" w:cs="宋体" w:hint="eastAsia"/>
                <w:color w:val="000000"/>
                <w:sz w:val="18"/>
                <w:szCs w:val="18"/>
              </w:rPr>
              <w:br/>
            </w:r>
            <w:r>
              <w:rPr>
                <w:rFonts w:ascii="宋体" w:eastAsia="宋体" w:hAnsi="宋体" w:cs="宋体" w:hint="eastAsia"/>
                <w:color w:val="000000"/>
                <w:sz w:val="18"/>
                <w:szCs w:val="18"/>
              </w:rPr>
              <w:t>3</w:t>
            </w:r>
            <w:r w:rsidRPr="002C4B73">
              <w:rPr>
                <w:rFonts w:ascii="宋体" w:eastAsia="宋体" w:hAnsi="宋体" w:cs="宋体" w:hint="eastAsia"/>
                <w:color w:val="000000"/>
                <w:sz w:val="18"/>
                <w:szCs w:val="18"/>
              </w:rPr>
              <w:t>.至少2封国内外农业植物保护领域专家推荐信，其中国外专家推荐信不少于1封。</w:t>
            </w:r>
          </w:p>
        </w:tc>
      </w:tr>
      <w:tr w:rsidR="002C4B73" w:rsidRPr="002C4B73" w:rsidTr="002C4B73">
        <w:trPr>
          <w:trHeight w:val="2119"/>
        </w:trPr>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茶叶加工品质调控创新团队科研骨干专家</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茶叶加工品质调控</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A类</w:t>
            </w:r>
            <w:r w:rsidRPr="002C4B73">
              <w:rPr>
                <w:rFonts w:ascii="宋体" w:eastAsia="宋体" w:hAnsi="宋体" w:cs="宋体" w:hint="eastAsia"/>
                <w:color w:val="000000"/>
                <w:sz w:val="18"/>
                <w:szCs w:val="18"/>
              </w:rPr>
              <w:br w:type="page"/>
              <w:t>或B类</w:t>
            </w:r>
          </w:p>
        </w:tc>
        <w:tc>
          <w:tcPr>
            <w:tcW w:w="0" w:type="auto"/>
            <w:shd w:val="clear" w:color="auto" w:fill="auto"/>
            <w:vAlign w:val="center"/>
            <w:hideMark/>
          </w:tcPr>
          <w:p w:rsidR="002C4B73" w:rsidRPr="002C4B73" w:rsidRDefault="002C4B73" w:rsidP="002C4B73">
            <w:pPr>
              <w:adjustRightInd/>
              <w:snapToGrid/>
              <w:spacing w:after="0"/>
              <w:rPr>
                <w:rFonts w:ascii="宋体" w:eastAsia="宋体" w:hAnsi="宋体" w:cs="宋体"/>
                <w:color w:val="000000"/>
                <w:sz w:val="18"/>
                <w:szCs w:val="18"/>
              </w:rPr>
            </w:pPr>
            <w:r>
              <w:rPr>
                <w:rFonts w:ascii="宋体" w:eastAsia="宋体" w:hAnsi="宋体" w:cs="宋体" w:hint="eastAsia"/>
                <w:color w:val="000000"/>
                <w:sz w:val="18"/>
                <w:szCs w:val="18"/>
              </w:rPr>
              <w:br w:type="page"/>
              <w:t>1</w:t>
            </w:r>
            <w:r w:rsidRPr="002C4B73">
              <w:rPr>
                <w:rFonts w:ascii="宋体" w:eastAsia="宋体" w:hAnsi="宋体" w:cs="宋体" w:hint="eastAsia"/>
                <w:color w:val="000000"/>
                <w:sz w:val="18"/>
                <w:szCs w:val="18"/>
              </w:rPr>
              <w:t>.熟悉和掌握植物化学领域国际前沿发展动态和发展方向，专业基础扎实，熟练掌握现代仪器分析、食品化学等研究技术方法，具有国际化的学术视野和较高的学术造诣，在植物化学领域取得过在国内外有重要影响的科研成果或在国际知名刊物发表高水平论文，善于开展国际交流合作。</w:t>
            </w:r>
            <w:r>
              <w:rPr>
                <w:rFonts w:ascii="宋体" w:eastAsia="宋体" w:hAnsi="宋体" w:cs="宋体" w:hint="eastAsia"/>
                <w:color w:val="000000"/>
                <w:sz w:val="18"/>
                <w:szCs w:val="18"/>
              </w:rPr>
              <w:br w:type="page"/>
              <w:t>2</w:t>
            </w:r>
            <w:r w:rsidRPr="002C4B73">
              <w:rPr>
                <w:rFonts w:ascii="宋体" w:eastAsia="宋体" w:hAnsi="宋体" w:cs="宋体" w:hint="eastAsia"/>
                <w:color w:val="000000"/>
                <w:sz w:val="18"/>
                <w:szCs w:val="18"/>
              </w:rPr>
              <w:t>.获得博士学位后有连续3年及以上的海外科研工作经历；或者具有博士学位在国内高校或科研院所担任教授（或研究员）职称。</w:t>
            </w:r>
            <w:r>
              <w:rPr>
                <w:rFonts w:ascii="宋体" w:eastAsia="宋体" w:hAnsi="宋体" w:cs="宋体" w:hint="eastAsia"/>
                <w:color w:val="000000"/>
                <w:sz w:val="18"/>
                <w:szCs w:val="18"/>
              </w:rPr>
              <w:br w:type="page"/>
              <w:t>3</w:t>
            </w:r>
            <w:r w:rsidRPr="002C4B73">
              <w:rPr>
                <w:rFonts w:ascii="宋体" w:eastAsia="宋体" w:hAnsi="宋体" w:cs="宋体" w:hint="eastAsia"/>
                <w:color w:val="000000"/>
                <w:sz w:val="18"/>
                <w:szCs w:val="18"/>
              </w:rPr>
              <w:t>.至少2封国内外植物化学领域专家推荐信，其中国外专家推荐信不少于1封。</w:t>
            </w:r>
          </w:p>
        </w:tc>
      </w:tr>
      <w:tr w:rsidR="002C4B73" w:rsidRPr="002C4B73" w:rsidTr="00C35DB6">
        <w:trPr>
          <w:trHeight w:val="2533"/>
        </w:trPr>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茶叶加工技术与工艺创新团队科研骨干专家</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茶叶机械机电工程</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A类</w:t>
            </w:r>
            <w:r w:rsidRPr="002C4B73">
              <w:rPr>
                <w:rFonts w:ascii="宋体" w:eastAsia="宋体" w:hAnsi="宋体" w:cs="宋体" w:hint="eastAsia"/>
                <w:color w:val="000000"/>
                <w:sz w:val="18"/>
                <w:szCs w:val="18"/>
              </w:rPr>
              <w:br/>
              <w:t>或B类</w:t>
            </w:r>
          </w:p>
        </w:tc>
        <w:tc>
          <w:tcPr>
            <w:tcW w:w="0" w:type="auto"/>
            <w:shd w:val="clear" w:color="auto" w:fill="auto"/>
            <w:vAlign w:val="center"/>
            <w:hideMark/>
          </w:tcPr>
          <w:p w:rsidR="002C4B73" w:rsidRPr="002C4B73" w:rsidRDefault="002C4B73" w:rsidP="00C35DB6">
            <w:pPr>
              <w:adjustRightInd/>
              <w:snapToGrid/>
              <w:spacing w:after="0"/>
              <w:rPr>
                <w:rFonts w:ascii="宋体" w:eastAsia="宋体" w:hAnsi="宋体" w:cs="宋体"/>
                <w:color w:val="000000"/>
                <w:sz w:val="18"/>
                <w:szCs w:val="18"/>
              </w:rPr>
            </w:pPr>
            <w:r>
              <w:rPr>
                <w:rFonts w:ascii="宋体" w:eastAsia="宋体" w:hAnsi="宋体" w:cs="宋体" w:hint="eastAsia"/>
                <w:color w:val="000000"/>
                <w:sz w:val="18"/>
                <w:szCs w:val="18"/>
              </w:rPr>
              <w:t>1</w:t>
            </w:r>
            <w:r w:rsidRPr="002C4B73">
              <w:rPr>
                <w:rFonts w:ascii="宋体" w:eastAsia="宋体" w:hAnsi="宋体" w:cs="宋体" w:hint="eastAsia"/>
                <w:color w:val="000000"/>
                <w:sz w:val="18"/>
                <w:szCs w:val="18"/>
              </w:rPr>
              <w:t>.专业基础扎实，熟练掌握现代机械设计、传感测控技术、自动化技术等专业的理论和知识，熟悉和掌握机电工程尤其是食品加工机械领域国际前沿研究发展动态，具有国际化的学术视野和较高的学术造诣，在工程学科领域取得过国内外有重要影响的科研成果或在国际知名刊物发表高水平论文，善于开展国际交流合作。</w:t>
            </w:r>
            <w:r w:rsidRPr="002C4B73">
              <w:rPr>
                <w:rFonts w:ascii="宋体" w:eastAsia="宋体" w:hAnsi="宋体" w:cs="宋体" w:hint="eastAsia"/>
                <w:color w:val="000000"/>
                <w:sz w:val="18"/>
                <w:szCs w:val="18"/>
              </w:rPr>
              <w:br/>
            </w:r>
            <w:r w:rsidR="00C35DB6">
              <w:rPr>
                <w:rFonts w:ascii="宋体" w:eastAsia="宋体" w:hAnsi="宋体" w:cs="宋体" w:hint="eastAsia"/>
                <w:color w:val="000000"/>
                <w:sz w:val="18"/>
                <w:szCs w:val="18"/>
              </w:rPr>
              <w:t>2</w:t>
            </w:r>
            <w:r w:rsidRPr="002C4B73">
              <w:rPr>
                <w:rFonts w:ascii="宋体" w:eastAsia="宋体" w:hAnsi="宋体" w:cs="宋体" w:hint="eastAsia"/>
                <w:color w:val="000000"/>
                <w:sz w:val="18"/>
                <w:szCs w:val="18"/>
              </w:rPr>
              <w:t>.获得博士学位后有连续3年及以上的海外相关专业科研工作经历；或者具有博士学位在国内高校或科研院所担任教授（或研究员）职称。</w:t>
            </w:r>
            <w:r w:rsidRPr="002C4B73">
              <w:rPr>
                <w:rFonts w:ascii="宋体" w:eastAsia="宋体" w:hAnsi="宋体" w:cs="宋体" w:hint="eastAsia"/>
                <w:color w:val="000000"/>
                <w:sz w:val="18"/>
                <w:szCs w:val="18"/>
              </w:rPr>
              <w:br/>
            </w:r>
            <w:r w:rsidR="00C35DB6">
              <w:rPr>
                <w:rFonts w:ascii="宋体" w:eastAsia="宋体" w:hAnsi="宋体" w:cs="宋体" w:hint="eastAsia"/>
                <w:color w:val="000000"/>
                <w:sz w:val="18"/>
                <w:szCs w:val="18"/>
              </w:rPr>
              <w:t>3</w:t>
            </w:r>
            <w:r w:rsidRPr="002C4B73">
              <w:rPr>
                <w:rFonts w:ascii="宋体" w:eastAsia="宋体" w:hAnsi="宋体" w:cs="宋体" w:hint="eastAsia"/>
                <w:color w:val="000000"/>
                <w:sz w:val="18"/>
                <w:szCs w:val="18"/>
              </w:rPr>
              <w:t>.至少有2封国内外机械工程或食品工程领域专家推荐信，其中国外专家推荐信不少于1封。</w:t>
            </w:r>
          </w:p>
        </w:tc>
      </w:tr>
      <w:tr w:rsidR="002C4B73" w:rsidRPr="002C4B73" w:rsidTr="00C35DB6">
        <w:trPr>
          <w:trHeight w:val="1563"/>
        </w:trPr>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质量与风险评估创新团队科研骨干专家</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茶叶产业经济</w:t>
            </w:r>
          </w:p>
        </w:tc>
        <w:tc>
          <w:tcPr>
            <w:tcW w:w="0" w:type="auto"/>
            <w:shd w:val="clear" w:color="auto" w:fill="auto"/>
            <w:vAlign w:val="center"/>
            <w:hideMark/>
          </w:tcPr>
          <w:p w:rsidR="002C4B73" w:rsidRPr="002C4B73" w:rsidRDefault="002C4B73" w:rsidP="002C4B73">
            <w:pPr>
              <w:adjustRightInd/>
              <w:snapToGrid/>
              <w:spacing w:after="0"/>
              <w:jc w:val="center"/>
              <w:rPr>
                <w:rFonts w:ascii="宋体" w:eastAsia="宋体" w:hAnsi="宋体" w:cs="宋体"/>
                <w:color w:val="000000"/>
                <w:sz w:val="18"/>
                <w:szCs w:val="18"/>
              </w:rPr>
            </w:pPr>
            <w:r w:rsidRPr="002C4B73">
              <w:rPr>
                <w:rFonts w:ascii="宋体" w:eastAsia="宋体" w:hAnsi="宋体" w:cs="宋体" w:hint="eastAsia"/>
                <w:color w:val="000000"/>
                <w:sz w:val="18"/>
                <w:szCs w:val="18"/>
              </w:rPr>
              <w:t>D类</w:t>
            </w:r>
          </w:p>
        </w:tc>
        <w:tc>
          <w:tcPr>
            <w:tcW w:w="0" w:type="auto"/>
            <w:shd w:val="clear" w:color="auto" w:fill="auto"/>
            <w:vAlign w:val="center"/>
            <w:hideMark/>
          </w:tcPr>
          <w:p w:rsidR="002C4B73" w:rsidRPr="002C4B73" w:rsidRDefault="002C4B73" w:rsidP="00C35DB6">
            <w:pPr>
              <w:adjustRightInd/>
              <w:snapToGrid/>
              <w:spacing w:after="0"/>
              <w:rPr>
                <w:rFonts w:ascii="宋体" w:eastAsia="宋体" w:hAnsi="宋体" w:cs="宋体"/>
                <w:color w:val="000000"/>
                <w:sz w:val="18"/>
                <w:szCs w:val="18"/>
              </w:rPr>
            </w:pPr>
            <w:r w:rsidRPr="002C4B73">
              <w:rPr>
                <w:rFonts w:ascii="宋体" w:eastAsia="宋体" w:hAnsi="宋体" w:cs="宋体" w:hint="eastAsia"/>
                <w:color w:val="000000"/>
                <w:sz w:val="18"/>
                <w:szCs w:val="18"/>
              </w:rPr>
              <w:br w:type="page"/>
            </w:r>
            <w:r w:rsidR="00C35DB6">
              <w:rPr>
                <w:rFonts w:ascii="宋体" w:eastAsia="宋体" w:hAnsi="宋体" w:cs="宋体" w:hint="eastAsia"/>
                <w:color w:val="000000"/>
                <w:sz w:val="18"/>
                <w:szCs w:val="18"/>
              </w:rPr>
              <w:t>1</w:t>
            </w:r>
            <w:r w:rsidRPr="002C4B73">
              <w:rPr>
                <w:rFonts w:ascii="宋体" w:eastAsia="宋体" w:hAnsi="宋体" w:cs="宋体" w:hint="eastAsia"/>
                <w:color w:val="000000"/>
                <w:sz w:val="18"/>
                <w:szCs w:val="18"/>
              </w:rPr>
              <w:t>.熟悉茶产业经济研究领域前沿发展动态，有扎实的专业知识基础，独立主持过国家社科或自科基金1项，或省级以上课题2项。</w:t>
            </w:r>
            <w:r w:rsidR="00C35DB6">
              <w:rPr>
                <w:rFonts w:ascii="宋体" w:eastAsia="宋体" w:hAnsi="宋体" w:cs="宋体" w:hint="eastAsia"/>
                <w:color w:val="000000"/>
                <w:sz w:val="18"/>
                <w:szCs w:val="18"/>
              </w:rPr>
              <w:t>2</w:t>
            </w:r>
            <w:r w:rsidRPr="002C4B73">
              <w:rPr>
                <w:rFonts w:ascii="宋体" w:eastAsia="宋体" w:hAnsi="宋体" w:cs="宋体" w:hint="eastAsia"/>
                <w:color w:val="000000"/>
                <w:sz w:val="18"/>
                <w:szCs w:val="18"/>
              </w:rPr>
              <w:t>.至少两封国内外相关领域专家推荐信。</w:t>
            </w:r>
            <w:r w:rsidRPr="002C4B73">
              <w:rPr>
                <w:rFonts w:ascii="宋体" w:eastAsia="宋体" w:hAnsi="宋体" w:cs="宋体" w:hint="eastAsia"/>
                <w:color w:val="000000"/>
                <w:sz w:val="18"/>
                <w:szCs w:val="18"/>
              </w:rPr>
              <w:br w:type="page"/>
            </w:r>
            <w:r w:rsidR="00C35DB6">
              <w:rPr>
                <w:rFonts w:ascii="宋体" w:eastAsia="宋体" w:hAnsi="宋体" w:cs="宋体" w:hint="eastAsia"/>
                <w:color w:val="000000"/>
                <w:sz w:val="18"/>
                <w:szCs w:val="18"/>
              </w:rPr>
              <w:t>3</w:t>
            </w:r>
            <w:r w:rsidRPr="002C4B73">
              <w:rPr>
                <w:rFonts w:ascii="宋体" w:eastAsia="宋体" w:hAnsi="宋体" w:cs="宋体" w:hint="eastAsia"/>
                <w:color w:val="000000"/>
                <w:sz w:val="18"/>
                <w:szCs w:val="18"/>
              </w:rPr>
              <w:t>.具有博士学位，在国内高校或科研院所担任教授（或研究员）职务。</w:t>
            </w:r>
            <w:r w:rsidR="00C35DB6">
              <w:rPr>
                <w:rFonts w:ascii="宋体" w:eastAsia="宋体" w:hAnsi="宋体" w:cs="宋体" w:hint="eastAsia"/>
                <w:color w:val="000000"/>
                <w:sz w:val="18"/>
                <w:szCs w:val="18"/>
              </w:rPr>
              <w:br w:type="page"/>
              <w:t>4</w:t>
            </w:r>
            <w:r w:rsidRPr="002C4B73">
              <w:rPr>
                <w:rFonts w:ascii="宋体" w:eastAsia="宋体" w:hAnsi="宋体" w:cs="宋体" w:hint="eastAsia"/>
                <w:color w:val="000000"/>
                <w:sz w:val="18"/>
                <w:szCs w:val="18"/>
              </w:rPr>
              <w:t>.近五年发表CSSCI检索论文6篇以上，或SSCI检索2篇以上。</w:t>
            </w:r>
          </w:p>
        </w:tc>
      </w:tr>
    </w:tbl>
    <w:p w:rsidR="00880641" w:rsidRPr="00880641" w:rsidRDefault="00880641" w:rsidP="00880641">
      <w:pPr>
        <w:shd w:val="clear" w:color="auto" w:fill="FFFFFF"/>
        <w:adjustRightInd/>
        <w:snapToGrid/>
        <w:spacing w:after="0" w:line="336" w:lineRule="atLeast"/>
        <w:rPr>
          <w:rFonts w:ascii="宋体" w:eastAsia="宋体" w:hAnsi="宋体" w:cs="宋体"/>
          <w:color w:val="1D1D1D"/>
          <w:sz w:val="17"/>
          <w:szCs w:val="17"/>
        </w:rPr>
      </w:pPr>
      <w:r w:rsidRPr="00880641">
        <w:rPr>
          <w:rFonts w:ascii="宋体" w:eastAsia="宋体" w:hAnsi="宋体" w:cs="宋体" w:hint="eastAsia"/>
          <w:color w:val="1D1D1D"/>
          <w:sz w:val="17"/>
          <w:szCs w:val="17"/>
        </w:rPr>
        <w:br/>
        <w:t xml:space="preserve">　　二、聘期待遇和支持经费　　</w:t>
      </w:r>
      <w:r w:rsidRPr="00880641">
        <w:rPr>
          <w:rFonts w:ascii="宋体" w:eastAsia="宋体" w:hAnsi="宋体" w:cs="宋体" w:hint="eastAsia"/>
          <w:color w:val="1D1D1D"/>
          <w:sz w:val="17"/>
          <w:szCs w:val="17"/>
        </w:rPr>
        <w:br/>
        <w:t xml:space="preserve">　　（一）聘用后享受待遇和支持经费</w:t>
      </w:r>
      <w:r w:rsidRPr="00880641">
        <w:rPr>
          <w:rFonts w:ascii="宋体" w:eastAsia="宋体" w:hAnsi="宋体" w:cs="宋体" w:hint="eastAsia"/>
          <w:color w:val="1D1D1D"/>
          <w:sz w:val="17"/>
          <w:szCs w:val="17"/>
        </w:rPr>
        <w:br/>
        <w:t xml:space="preserve">　　1、聘用期间，研究所为引进人才提供不少于100万元的科研启动经费；</w:t>
      </w:r>
      <w:r w:rsidRPr="00880641">
        <w:rPr>
          <w:rFonts w:ascii="宋体" w:eastAsia="宋体" w:hAnsi="宋体" w:cs="宋体" w:hint="eastAsia"/>
          <w:color w:val="1D1D1D"/>
          <w:sz w:val="17"/>
          <w:szCs w:val="17"/>
        </w:rPr>
        <w:br/>
        <w:t xml:space="preserve">　　2、研究所按照专业技术七级（副高）及以上专业技术职务提供相应工作条件，并在人员配置和研究生招生等方面给予倾斜支持；</w:t>
      </w:r>
      <w:r w:rsidRPr="00880641">
        <w:rPr>
          <w:rFonts w:ascii="宋体" w:eastAsia="宋体" w:hAnsi="宋体" w:cs="宋体" w:hint="eastAsia"/>
          <w:color w:val="1D1D1D"/>
          <w:sz w:val="17"/>
          <w:szCs w:val="17"/>
        </w:rPr>
        <w:br/>
        <w:t xml:space="preserve">　　3、研究所按规定办理引进人才的户口调入和家属随迁工作，协助做好子女入托或上学、配偶就业等工作。</w:t>
      </w:r>
      <w:r w:rsidRPr="00880641">
        <w:rPr>
          <w:rFonts w:ascii="宋体" w:eastAsia="宋体" w:hAnsi="宋体" w:cs="宋体" w:hint="eastAsia"/>
          <w:color w:val="1D1D1D"/>
          <w:sz w:val="17"/>
          <w:szCs w:val="17"/>
        </w:rPr>
        <w:br/>
        <w:t xml:space="preserve">　　（二）通过农科院择优支持评审后待遇和支持经费</w:t>
      </w:r>
      <w:r w:rsidRPr="00880641">
        <w:rPr>
          <w:rFonts w:ascii="宋体" w:eastAsia="宋体" w:hAnsi="宋体" w:cs="宋体" w:hint="eastAsia"/>
          <w:color w:val="1D1D1D"/>
          <w:sz w:val="17"/>
          <w:szCs w:val="17"/>
        </w:rPr>
        <w:br/>
        <w:t xml:space="preserve">　　引进人员到岗工作满1年后参加中国农科院统一组织的择优支持评审，候选人有2次申请机会，首次申请未通过可于1年后再次申请。通过择优支持并公示无异议后，经院人才工作领导小组审定，由院颁发“青年英才计划”入选证书并提供相应支持：</w:t>
      </w:r>
      <w:r w:rsidRPr="00880641">
        <w:rPr>
          <w:rFonts w:ascii="宋体" w:eastAsia="宋体" w:hAnsi="宋体" w:cs="宋体" w:hint="eastAsia"/>
          <w:color w:val="1D1D1D"/>
          <w:sz w:val="17"/>
          <w:szCs w:val="17"/>
        </w:rPr>
        <w:br/>
        <w:t xml:space="preserve">　　1、为入选院A、B类人才，提供200万元科研启动经费和100万元仪器设备费；</w:t>
      </w:r>
      <w:r w:rsidRPr="00880641">
        <w:rPr>
          <w:rFonts w:ascii="宋体" w:eastAsia="宋体" w:hAnsi="宋体" w:cs="宋体" w:hint="eastAsia"/>
          <w:color w:val="1D1D1D"/>
          <w:sz w:val="17"/>
          <w:szCs w:val="17"/>
        </w:rPr>
        <w:br/>
        <w:t xml:space="preserve">　　2、为引进的“国家杰青”提供300万元科研启动经费和300万元仪器设备费；</w:t>
      </w:r>
      <w:r w:rsidRPr="00880641">
        <w:rPr>
          <w:rFonts w:ascii="宋体" w:eastAsia="宋体" w:hAnsi="宋体" w:cs="宋体" w:hint="eastAsia"/>
          <w:color w:val="1D1D1D"/>
          <w:sz w:val="17"/>
          <w:szCs w:val="17"/>
        </w:rPr>
        <w:br/>
        <w:t xml:space="preserve">　　3、对获批的“青年千人计划”人才，除了国家提供的支持条件外，再提供100万元科研启动经费和200万</w:t>
      </w:r>
      <w:r w:rsidRPr="00880641">
        <w:rPr>
          <w:rFonts w:ascii="宋体" w:eastAsia="宋体" w:hAnsi="宋体" w:cs="宋体" w:hint="eastAsia"/>
          <w:color w:val="1D1D1D"/>
          <w:sz w:val="17"/>
          <w:szCs w:val="17"/>
        </w:rPr>
        <w:lastRenderedPageBreak/>
        <w:t>元仪器设备费；</w:t>
      </w:r>
      <w:r w:rsidRPr="00880641">
        <w:rPr>
          <w:rFonts w:ascii="宋体" w:eastAsia="宋体" w:hAnsi="宋体" w:cs="宋体" w:hint="eastAsia"/>
          <w:color w:val="1D1D1D"/>
          <w:sz w:val="17"/>
          <w:szCs w:val="17"/>
        </w:rPr>
        <w:br/>
        <w:t xml:space="preserve">　　4、为入选院A、B、C类人才，按照100平米住房标准提供安家费补助（按照杭州市上一年度商品房销售均价折算，最高不超过100万元），或优先安排购买研究所自建的政策保障性住房；</w:t>
      </w:r>
      <w:r w:rsidRPr="00880641">
        <w:rPr>
          <w:rFonts w:ascii="宋体" w:eastAsia="宋体" w:hAnsi="宋体" w:cs="宋体" w:hint="eastAsia"/>
          <w:color w:val="1D1D1D"/>
          <w:sz w:val="17"/>
          <w:szCs w:val="17"/>
        </w:rPr>
        <w:br/>
        <w:t xml:space="preserve">　　5、计划执行期间，享受研究所该岗位正式职工的工资、福利和医疗等待遇外，可再享受10万元/年的岗位补助（国家杰出青年科学基金获得者岗位补助为20万元/年）。　　</w:t>
      </w:r>
      <w:r w:rsidRPr="00880641">
        <w:rPr>
          <w:rFonts w:ascii="宋体" w:eastAsia="宋体" w:hAnsi="宋体" w:cs="宋体" w:hint="eastAsia"/>
          <w:color w:val="1D1D1D"/>
          <w:sz w:val="17"/>
          <w:szCs w:val="17"/>
        </w:rPr>
        <w:br/>
      </w:r>
      <w:r w:rsidRPr="00880641">
        <w:rPr>
          <w:rFonts w:ascii="宋体" w:eastAsia="宋体" w:hAnsi="宋体" w:cs="宋体" w:hint="eastAsia"/>
          <w:color w:val="1D1D1D"/>
          <w:sz w:val="17"/>
          <w:szCs w:val="17"/>
        </w:rPr>
        <w:br/>
        <w:t xml:space="preserve">　　三、招聘程序　　</w:t>
      </w:r>
      <w:r w:rsidRPr="00880641">
        <w:rPr>
          <w:rFonts w:ascii="宋体" w:eastAsia="宋体" w:hAnsi="宋体" w:cs="宋体" w:hint="eastAsia"/>
          <w:color w:val="1D1D1D"/>
          <w:sz w:val="17"/>
          <w:szCs w:val="17"/>
        </w:rPr>
        <w:br/>
        <w:t xml:space="preserve">　　（一）报名和资格审查</w:t>
      </w:r>
      <w:r w:rsidRPr="00880641">
        <w:rPr>
          <w:rFonts w:ascii="宋体" w:eastAsia="宋体" w:hAnsi="宋体" w:cs="宋体" w:hint="eastAsia"/>
          <w:color w:val="1D1D1D"/>
          <w:sz w:val="17"/>
          <w:szCs w:val="17"/>
        </w:rPr>
        <w:br/>
        <w:t xml:space="preserve">　　1、报名。全年受理报名。应聘人员可于公告之日起，发送报名电子邮件（邮件主题设为“应聘xx岗位+姓名”）到专用邮箱</w:t>
      </w:r>
      <w:hyperlink r:id="rId7" w:history="1">
        <w:r w:rsidRPr="00880641">
          <w:rPr>
            <w:rFonts w:ascii="宋体" w:eastAsia="宋体" w:hAnsi="宋体" w:cs="宋体" w:hint="eastAsia"/>
            <w:color w:val="0000FF"/>
            <w:sz w:val="17"/>
            <w:szCs w:val="17"/>
          </w:rPr>
          <w:t>renshumin1985@126.com</w:t>
        </w:r>
      </w:hyperlink>
      <w:r w:rsidRPr="00880641">
        <w:rPr>
          <w:rFonts w:ascii="宋体" w:eastAsia="宋体" w:hAnsi="宋体" w:cs="宋体" w:hint="eastAsia"/>
          <w:color w:val="1D1D1D"/>
          <w:sz w:val="17"/>
          <w:szCs w:val="17"/>
        </w:rPr>
        <w:t>，附报名表（样式见附件2），可随附自制简历一份。同时，将应聘材料（详见第四条）邮寄至我所，原件于面试时复核。</w:t>
      </w:r>
      <w:r w:rsidRPr="00880641">
        <w:rPr>
          <w:rFonts w:ascii="宋体" w:eastAsia="宋体" w:hAnsi="宋体" w:cs="宋体" w:hint="eastAsia"/>
          <w:color w:val="1D1D1D"/>
          <w:sz w:val="17"/>
          <w:szCs w:val="17"/>
        </w:rPr>
        <w:br/>
        <w:t xml:space="preserve">　　2、资格审查。我所根据招聘岗位所需条件对报名人员进行资格审查，确定面试人选，并通过电子邮件或电话通知。</w:t>
      </w:r>
      <w:r w:rsidRPr="00880641">
        <w:rPr>
          <w:rFonts w:ascii="宋体" w:eastAsia="宋体" w:hAnsi="宋体" w:cs="宋体" w:hint="eastAsia"/>
          <w:color w:val="1D1D1D"/>
          <w:sz w:val="17"/>
          <w:szCs w:val="17"/>
        </w:rPr>
        <w:br/>
        <w:t xml:space="preserve">　　（二）应聘答辩</w:t>
      </w:r>
      <w:r w:rsidRPr="00880641">
        <w:rPr>
          <w:rFonts w:ascii="宋体" w:eastAsia="宋体" w:hAnsi="宋体" w:cs="宋体" w:hint="eastAsia"/>
          <w:color w:val="1D1D1D"/>
          <w:sz w:val="17"/>
          <w:szCs w:val="17"/>
        </w:rPr>
        <w:br/>
        <w:t xml:space="preserve">　　由专家组成考核委员会，通过面试答辩的方式，择优选拔。面试时间另行通知。</w:t>
      </w:r>
      <w:r w:rsidRPr="00880641">
        <w:rPr>
          <w:rFonts w:ascii="宋体" w:eastAsia="宋体" w:hAnsi="宋体" w:cs="宋体" w:hint="eastAsia"/>
          <w:color w:val="1D1D1D"/>
          <w:sz w:val="17"/>
          <w:szCs w:val="17"/>
        </w:rPr>
        <w:br/>
        <w:t xml:space="preserve">　　（三）体检、考察</w:t>
      </w:r>
      <w:r w:rsidRPr="00880641">
        <w:rPr>
          <w:rFonts w:ascii="宋体" w:eastAsia="宋体" w:hAnsi="宋体" w:cs="宋体" w:hint="eastAsia"/>
          <w:color w:val="1D1D1D"/>
          <w:sz w:val="17"/>
          <w:szCs w:val="17"/>
        </w:rPr>
        <w:br/>
        <w:t xml:space="preserve">　　安排拟聘人员入职体检，并进行考察。</w:t>
      </w:r>
      <w:r w:rsidRPr="00880641">
        <w:rPr>
          <w:rFonts w:ascii="宋体" w:eastAsia="宋体" w:hAnsi="宋体" w:cs="宋体" w:hint="eastAsia"/>
          <w:color w:val="1D1D1D"/>
          <w:sz w:val="17"/>
          <w:szCs w:val="17"/>
        </w:rPr>
        <w:br/>
        <w:t xml:space="preserve">　　体检参照《公务员录用体检通用标准（试行）》（修订后）并按有关操作规程执行。</w:t>
      </w:r>
      <w:r w:rsidRPr="00880641">
        <w:rPr>
          <w:rFonts w:ascii="宋体" w:eastAsia="宋体" w:hAnsi="宋体" w:cs="宋体" w:hint="eastAsia"/>
          <w:color w:val="1D1D1D"/>
          <w:sz w:val="17"/>
          <w:szCs w:val="17"/>
        </w:rPr>
        <w:br/>
        <w:t xml:space="preserve">　　考察参照《浙江省公务员录用考察工作细则（试行）》执行。</w:t>
      </w:r>
      <w:r w:rsidRPr="00880641">
        <w:rPr>
          <w:rFonts w:ascii="宋体" w:eastAsia="宋体" w:hAnsi="宋体" w:cs="宋体" w:hint="eastAsia"/>
          <w:color w:val="1D1D1D"/>
          <w:sz w:val="17"/>
          <w:szCs w:val="17"/>
        </w:rPr>
        <w:br/>
        <w:t xml:space="preserve">　　（四）公示、报院备案审核</w:t>
      </w:r>
      <w:r w:rsidRPr="00880641">
        <w:rPr>
          <w:rFonts w:ascii="宋体" w:eastAsia="宋体" w:hAnsi="宋体" w:cs="宋体" w:hint="eastAsia"/>
          <w:color w:val="1D1D1D"/>
          <w:sz w:val="17"/>
          <w:szCs w:val="17"/>
        </w:rPr>
        <w:br/>
        <w:t xml:space="preserve">　　体检、考察合格的人员，经领导班子集体研究决定确定为拟聘人员，并在网上公示7个工作日。公示期满，对拟聘人员没有异议或反映有问题经查实不影响聘用的，报中国农业科学院备案审核。</w:t>
      </w:r>
      <w:r w:rsidRPr="00880641">
        <w:rPr>
          <w:rFonts w:ascii="宋体" w:eastAsia="宋体" w:hAnsi="宋体" w:cs="宋体" w:hint="eastAsia"/>
          <w:color w:val="1D1D1D"/>
          <w:sz w:val="17"/>
          <w:szCs w:val="17"/>
        </w:rPr>
        <w:br/>
        <w:t xml:space="preserve">　　（五）签订管理协议</w:t>
      </w:r>
      <w:r w:rsidRPr="00880641">
        <w:rPr>
          <w:rFonts w:ascii="宋体" w:eastAsia="宋体" w:hAnsi="宋体" w:cs="宋体" w:hint="eastAsia"/>
          <w:color w:val="1D1D1D"/>
          <w:sz w:val="17"/>
          <w:szCs w:val="17"/>
        </w:rPr>
        <w:br/>
        <w:t xml:space="preserve">　　通过院备案审核后，我所与拟聘人员签订《中国农业科学院“青年英才计划”管理协议》，并按规定约定试用期。试用期满并考核合格者，予以正式聘用；不合格的，取消聘用。</w:t>
      </w:r>
      <w:r w:rsidRPr="00880641">
        <w:rPr>
          <w:rFonts w:ascii="宋体" w:eastAsia="宋体" w:hAnsi="宋体" w:cs="宋体" w:hint="eastAsia"/>
          <w:color w:val="1D1D1D"/>
          <w:sz w:val="17"/>
          <w:szCs w:val="17"/>
        </w:rPr>
        <w:br/>
      </w:r>
      <w:r w:rsidRPr="00880641">
        <w:rPr>
          <w:rFonts w:ascii="宋体" w:eastAsia="宋体" w:hAnsi="宋体" w:cs="宋体" w:hint="eastAsia"/>
          <w:color w:val="1D1D1D"/>
          <w:sz w:val="17"/>
          <w:szCs w:val="17"/>
        </w:rPr>
        <w:br/>
        <w:t xml:space="preserve">　　四、应聘材料　　</w:t>
      </w:r>
      <w:r w:rsidRPr="00880641">
        <w:rPr>
          <w:rFonts w:ascii="宋体" w:eastAsia="宋体" w:hAnsi="宋体" w:cs="宋体" w:hint="eastAsia"/>
          <w:color w:val="1D1D1D"/>
          <w:sz w:val="17"/>
          <w:szCs w:val="17"/>
        </w:rPr>
        <w:br/>
        <w:t xml:space="preserve">　　（一）中国农业科学院</w:t>
      </w:r>
      <w:hyperlink r:id="rId8" w:tgtFrame="_blank" w:history="1">
        <w:r w:rsidRPr="00880641">
          <w:rPr>
            <w:rFonts w:ascii="宋体" w:eastAsia="宋体" w:hAnsi="宋体" w:cs="宋体" w:hint="eastAsia"/>
            <w:color w:val="0000FF"/>
            <w:sz w:val="17"/>
            <w:szCs w:val="17"/>
          </w:rPr>
          <w:t>茶叶研究所</w:t>
        </w:r>
      </w:hyperlink>
      <w:r w:rsidRPr="00880641">
        <w:rPr>
          <w:rFonts w:ascii="宋体" w:eastAsia="宋体" w:hAnsi="宋体" w:cs="宋体" w:hint="eastAsia"/>
          <w:color w:val="1D1D1D"/>
          <w:sz w:val="17"/>
          <w:szCs w:val="17"/>
        </w:rPr>
        <w:t>青年英才报名表原件；</w:t>
      </w:r>
      <w:r w:rsidRPr="00880641">
        <w:rPr>
          <w:rFonts w:ascii="宋体" w:eastAsia="宋体" w:hAnsi="宋体" w:cs="宋体" w:hint="eastAsia"/>
          <w:color w:val="1D1D1D"/>
          <w:sz w:val="17"/>
          <w:szCs w:val="17"/>
        </w:rPr>
        <w:br/>
        <w:t xml:space="preserve">　　（二）至少两封国内外相关领域专家推荐信；</w:t>
      </w:r>
      <w:r w:rsidRPr="00880641">
        <w:rPr>
          <w:rFonts w:ascii="宋体" w:eastAsia="宋体" w:hAnsi="宋体" w:cs="宋体" w:hint="eastAsia"/>
          <w:color w:val="1D1D1D"/>
          <w:sz w:val="17"/>
          <w:szCs w:val="17"/>
        </w:rPr>
        <w:br/>
        <w:t xml:space="preserve">　　（三）学历学位证书、身份证（护照）、代表论文、著作、获奖证书或专利、基金等相关证明材料的复印件。</w:t>
      </w:r>
      <w:r w:rsidRPr="00880641">
        <w:rPr>
          <w:rFonts w:ascii="宋体" w:eastAsia="宋体" w:hAnsi="宋体" w:cs="宋体" w:hint="eastAsia"/>
          <w:color w:val="1D1D1D"/>
          <w:sz w:val="17"/>
          <w:szCs w:val="17"/>
        </w:rPr>
        <w:br/>
      </w:r>
      <w:r w:rsidRPr="00880641">
        <w:rPr>
          <w:rFonts w:ascii="宋体" w:eastAsia="宋体" w:hAnsi="宋体" w:cs="宋体" w:hint="eastAsia"/>
          <w:color w:val="1D1D1D"/>
          <w:sz w:val="17"/>
          <w:szCs w:val="17"/>
        </w:rPr>
        <w:br/>
        <w:t xml:space="preserve">　　五、其他事项　</w:t>
      </w:r>
      <w:r w:rsidRPr="00880641">
        <w:rPr>
          <w:rFonts w:ascii="宋体" w:eastAsia="宋体" w:hAnsi="宋体" w:cs="宋体" w:hint="eastAsia"/>
          <w:color w:val="1D1D1D"/>
          <w:sz w:val="17"/>
          <w:szCs w:val="17"/>
        </w:rPr>
        <w:br/>
        <w:t xml:space="preserve">　　（一）“青年英才计划”人才类别</w:t>
      </w:r>
      <w:r w:rsidRPr="00880641">
        <w:rPr>
          <w:rFonts w:ascii="宋体" w:eastAsia="宋体" w:hAnsi="宋体" w:cs="宋体" w:hint="eastAsia"/>
          <w:color w:val="1D1D1D"/>
          <w:sz w:val="17"/>
          <w:szCs w:val="17"/>
        </w:rPr>
        <w:br/>
        <w:t xml:space="preserve">　　1、海外杰出青年人才（以下简称A类）</w:t>
      </w:r>
      <w:r w:rsidRPr="00880641">
        <w:rPr>
          <w:rFonts w:ascii="宋体" w:eastAsia="宋体" w:hAnsi="宋体" w:cs="宋体" w:hint="eastAsia"/>
          <w:color w:val="1D1D1D"/>
          <w:sz w:val="17"/>
          <w:szCs w:val="17"/>
        </w:rPr>
        <w:br/>
        <w:t xml:space="preserve">　　2、国内优秀青年人才（以下简称B类）</w:t>
      </w:r>
      <w:r w:rsidRPr="00880641">
        <w:rPr>
          <w:rFonts w:ascii="宋体" w:eastAsia="宋体" w:hAnsi="宋体" w:cs="宋体" w:hint="eastAsia"/>
          <w:color w:val="1D1D1D"/>
          <w:sz w:val="17"/>
          <w:szCs w:val="17"/>
        </w:rPr>
        <w:br/>
        <w:t xml:space="preserve">　　3、“青年千人计划”人才（以下简称C类）</w:t>
      </w:r>
      <w:r w:rsidRPr="00880641">
        <w:rPr>
          <w:rFonts w:ascii="宋体" w:eastAsia="宋体" w:hAnsi="宋体" w:cs="宋体" w:hint="eastAsia"/>
          <w:color w:val="1D1D1D"/>
          <w:sz w:val="17"/>
          <w:szCs w:val="17"/>
        </w:rPr>
        <w:br/>
        <w:t xml:space="preserve">　　4、研究所自筹经费引进海内外优秀青年人才（以下简称D类）</w:t>
      </w:r>
      <w:r w:rsidRPr="00880641">
        <w:rPr>
          <w:rFonts w:ascii="宋体" w:eastAsia="宋体" w:hAnsi="宋体" w:cs="宋体" w:hint="eastAsia"/>
          <w:color w:val="1D1D1D"/>
          <w:sz w:val="17"/>
          <w:szCs w:val="17"/>
        </w:rPr>
        <w:br/>
      </w:r>
      <w:r w:rsidRPr="00880641">
        <w:rPr>
          <w:rFonts w:ascii="宋体" w:eastAsia="宋体" w:hAnsi="宋体" w:cs="宋体" w:hint="eastAsia"/>
          <w:color w:val="1D1D1D"/>
          <w:sz w:val="17"/>
          <w:szCs w:val="17"/>
        </w:rPr>
        <w:lastRenderedPageBreak/>
        <w:t xml:space="preserve">　　（二）招聘条件有关说明</w:t>
      </w:r>
      <w:r w:rsidRPr="00880641">
        <w:rPr>
          <w:rFonts w:ascii="宋体" w:eastAsia="宋体" w:hAnsi="宋体" w:cs="宋体" w:hint="eastAsia"/>
          <w:color w:val="1D1D1D"/>
          <w:sz w:val="17"/>
          <w:szCs w:val="17"/>
        </w:rPr>
        <w:br/>
        <w:t xml:space="preserve">　　1、学历、学位。留学归国人员需提供《留学回国人员证明》或海外学历认证。</w:t>
      </w:r>
      <w:r w:rsidRPr="00880641">
        <w:rPr>
          <w:rFonts w:ascii="宋体" w:eastAsia="宋体" w:hAnsi="宋体" w:cs="宋体" w:hint="eastAsia"/>
          <w:color w:val="1D1D1D"/>
          <w:sz w:val="17"/>
          <w:szCs w:val="17"/>
        </w:rPr>
        <w:br/>
        <w:t xml:space="preserve">　　2、工作经历。按劳动（聘用）合同或招聘单位认可的其他相关证明材料认定，时间按足年足月计算到报名时，报名时间以邮寄材料寄出当地邮戳为准；</w:t>
      </w:r>
      <w:r w:rsidRPr="00880641">
        <w:rPr>
          <w:rFonts w:ascii="宋体" w:eastAsia="宋体" w:hAnsi="宋体" w:cs="宋体" w:hint="eastAsia"/>
          <w:color w:val="1D1D1D"/>
          <w:sz w:val="17"/>
          <w:szCs w:val="17"/>
        </w:rPr>
        <w:br/>
        <w:t xml:space="preserve">　　3、如应聘人员提供虚假材料或信息，一经查实，不予录用。</w:t>
      </w:r>
      <w:r w:rsidRPr="00880641">
        <w:rPr>
          <w:rFonts w:ascii="宋体" w:eastAsia="宋体" w:hAnsi="宋体" w:cs="宋体" w:hint="eastAsia"/>
          <w:color w:val="1D1D1D"/>
          <w:sz w:val="17"/>
          <w:szCs w:val="17"/>
        </w:rPr>
        <w:br/>
        <w:t xml:space="preserve">　　（三）对出现学术不端行为或其他严重违反管理规定的入选者，一经查实，即取消其“青年英才计划”入选者资格及相关待遇，在全院进行通报，并视情况收回相应专项经费。</w:t>
      </w:r>
      <w:r w:rsidRPr="00880641">
        <w:rPr>
          <w:rFonts w:ascii="宋体" w:eastAsia="宋体" w:hAnsi="宋体" w:cs="宋体" w:hint="eastAsia"/>
          <w:color w:val="1D1D1D"/>
          <w:sz w:val="17"/>
          <w:szCs w:val="17"/>
        </w:rPr>
        <w:br/>
      </w:r>
      <w:r w:rsidRPr="00880641">
        <w:rPr>
          <w:rFonts w:ascii="宋体" w:eastAsia="宋体" w:hAnsi="宋体" w:cs="宋体" w:hint="eastAsia"/>
          <w:color w:val="1D1D1D"/>
          <w:sz w:val="17"/>
          <w:szCs w:val="17"/>
        </w:rPr>
        <w:br/>
        <w:t xml:space="preserve">　　六、联系方式　　单位地址：浙江省杭州市梅灵南路9号（邮编310008）</w:t>
      </w:r>
      <w:r w:rsidRPr="00880641">
        <w:rPr>
          <w:rFonts w:ascii="宋体" w:eastAsia="宋体" w:hAnsi="宋体" w:cs="宋体" w:hint="eastAsia"/>
          <w:color w:val="1D1D1D"/>
          <w:sz w:val="17"/>
          <w:szCs w:val="17"/>
        </w:rPr>
        <w:br/>
        <w:t xml:space="preserve">　　联 系 人：</w:t>
      </w:r>
      <w:r w:rsidR="00AF4787">
        <w:rPr>
          <w:rFonts w:ascii="宋体" w:eastAsia="宋体" w:hAnsi="宋体" w:cs="宋体" w:hint="eastAsia"/>
          <w:color w:val="1D1D1D"/>
          <w:sz w:val="17"/>
          <w:szCs w:val="17"/>
        </w:rPr>
        <w:t xml:space="preserve">夏康炎  </w:t>
      </w:r>
      <w:r w:rsidRPr="00880641">
        <w:rPr>
          <w:rFonts w:ascii="宋体" w:eastAsia="宋体" w:hAnsi="宋体" w:cs="宋体" w:hint="eastAsia"/>
          <w:color w:val="1D1D1D"/>
          <w:sz w:val="17"/>
          <w:szCs w:val="17"/>
        </w:rPr>
        <w:t>任淑敏</w:t>
      </w:r>
      <w:r w:rsidRPr="00880641">
        <w:rPr>
          <w:rFonts w:ascii="宋体" w:eastAsia="宋体" w:hAnsi="宋体" w:cs="宋体" w:hint="eastAsia"/>
          <w:color w:val="1D1D1D"/>
          <w:sz w:val="17"/>
          <w:szCs w:val="17"/>
        </w:rPr>
        <w:br/>
        <w:t xml:space="preserve">　　联系电话：0571-86650120</w:t>
      </w:r>
      <w:r w:rsidRPr="00880641">
        <w:rPr>
          <w:rFonts w:ascii="宋体" w:eastAsia="宋体" w:hAnsi="宋体" w:cs="宋体" w:hint="eastAsia"/>
          <w:color w:val="1D1D1D"/>
          <w:sz w:val="17"/>
          <w:szCs w:val="17"/>
        </w:rPr>
        <w:br/>
        <w:t xml:space="preserve">　　传 真：0571-86650056</w:t>
      </w:r>
      <w:r w:rsidRPr="00880641">
        <w:rPr>
          <w:rFonts w:ascii="宋体" w:eastAsia="宋体" w:hAnsi="宋体" w:cs="宋体" w:hint="eastAsia"/>
          <w:color w:val="1D1D1D"/>
          <w:sz w:val="17"/>
          <w:szCs w:val="17"/>
        </w:rPr>
        <w:br/>
        <w:t xml:space="preserve">　　电子邮件：renshumin1985@126.com</w:t>
      </w:r>
      <w:r w:rsidRPr="00880641">
        <w:rPr>
          <w:rFonts w:ascii="宋体" w:eastAsia="宋体" w:hAnsi="宋体" w:cs="宋体" w:hint="eastAsia"/>
          <w:color w:val="1D1D1D"/>
          <w:sz w:val="17"/>
          <w:szCs w:val="17"/>
        </w:rPr>
        <w:br/>
        <w:t> </w:t>
      </w:r>
    </w:p>
    <w:p w:rsidR="00880641" w:rsidRPr="00880641" w:rsidRDefault="00880641" w:rsidP="00880641">
      <w:pPr>
        <w:shd w:val="clear" w:color="auto" w:fill="FFFFFF"/>
        <w:adjustRightInd/>
        <w:snapToGrid/>
        <w:spacing w:line="336" w:lineRule="atLeast"/>
        <w:rPr>
          <w:rFonts w:ascii="宋体" w:eastAsia="宋体" w:hAnsi="宋体" w:cs="宋体"/>
          <w:color w:val="1D1D1D"/>
          <w:sz w:val="17"/>
          <w:szCs w:val="17"/>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8E3" w:rsidRDefault="009708E3" w:rsidP="00880641">
      <w:pPr>
        <w:spacing w:after="0"/>
      </w:pPr>
      <w:r>
        <w:separator/>
      </w:r>
    </w:p>
  </w:endnote>
  <w:endnote w:type="continuationSeparator" w:id="0">
    <w:p w:rsidR="009708E3" w:rsidRDefault="009708E3" w:rsidP="0088064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8E3" w:rsidRDefault="009708E3" w:rsidP="00880641">
      <w:pPr>
        <w:spacing w:after="0"/>
      </w:pPr>
      <w:r>
        <w:separator/>
      </w:r>
    </w:p>
  </w:footnote>
  <w:footnote w:type="continuationSeparator" w:id="0">
    <w:p w:rsidR="009708E3" w:rsidRDefault="009708E3" w:rsidP="0088064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D31D50"/>
    <w:rsid w:val="00112517"/>
    <w:rsid w:val="002C4B73"/>
    <w:rsid w:val="00323B43"/>
    <w:rsid w:val="00392EF0"/>
    <w:rsid w:val="003D37D8"/>
    <w:rsid w:val="00426133"/>
    <w:rsid w:val="004358AB"/>
    <w:rsid w:val="004749B3"/>
    <w:rsid w:val="00880641"/>
    <w:rsid w:val="008B7726"/>
    <w:rsid w:val="009708E3"/>
    <w:rsid w:val="00A318AB"/>
    <w:rsid w:val="00AF4787"/>
    <w:rsid w:val="00C35DB6"/>
    <w:rsid w:val="00CA27CB"/>
    <w:rsid w:val="00D31D50"/>
    <w:rsid w:val="00D52E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064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80641"/>
    <w:rPr>
      <w:rFonts w:ascii="Tahoma" w:hAnsi="Tahoma"/>
      <w:sz w:val="18"/>
      <w:szCs w:val="18"/>
    </w:rPr>
  </w:style>
  <w:style w:type="paragraph" w:styleId="a4">
    <w:name w:val="footer"/>
    <w:basedOn w:val="a"/>
    <w:link w:val="Char0"/>
    <w:uiPriority w:val="99"/>
    <w:semiHidden/>
    <w:unhideWhenUsed/>
    <w:rsid w:val="00880641"/>
    <w:pPr>
      <w:tabs>
        <w:tab w:val="center" w:pos="4153"/>
        <w:tab w:val="right" w:pos="8306"/>
      </w:tabs>
    </w:pPr>
    <w:rPr>
      <w:sz w:val="18"/>
      <w:szCs w:val="18"/>
    </w:rPr>
  </w:style>
  <w:style w:type="character" w:customStyle="1" w:styleId="Char0">
    <w:name w:val="页脚 Char"/>
    <w:basedOn w:val="a0"/>
    <w:link w:val="a4"/>
    <w:uiPriority w:val="99"/>
    <w:semiHidden/>
    <w:rsid w:val="00880641"/>
    <w:rPr>
      <w:rFonts w:ascii="Tahoma" w:hAnsi="Tahoma"/>
      <w:sz w:val="18"/>
      <w:szCs w:val="18"/>
    </w:rPr>
  </w:style>
  <w:style w:type="paragraph" w:styleId="a5">
    <w:name w:val="Normal (Web)"/>
    <w:basedOn w:val="a"/>
    <w:uiPriority w:val="99"/>
    <w:unhideWhenUsed/>
    <w:rsid w:val="00880641"/>
    <w:pPr>
      <w:adjustRightInd/>
      <w:snapToGrid/>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880641"/>
    <w:rPr>
      <w:b/>
      <w:bCs/>
    </w:rPr>
  </w:style>
</w:styles>
</file>

<file path=word/webSettings.xml><?xml version="1.0" encoding="utf-8"?>
<w:webSettings xmlns:r="http://schemas.openxmlformats.org/officeDocument/2006/relationships" xmlns:w="http://schemas.openxmlformats.org/wordprocessingml/2006/main">
  <w:divs>
    <w:div w:id="1186866566">
      <w:bodyDiv w:val="1"/>
      <w:marLeft w:val="0"/>
      <w:marRight w:val="0"/>
      <w:marTop w:val="0"/>
      <w:marBottom w:val="0"/>
      <w:divBdr>
        <w:top w:val="none" w:sz="0" w:space="0" w:color="auto"/>
        <w:left w:val="none" w:sz="0" w:space="0" w:color="auto"/>
        <w:bottom w:val="none" w:sz="0" w:space="0" w:color="auto"/>
        <w:right w:val="none" w:sz="0" w:space="0" w:color="auto"/>
      </w:divBdr>
    </w:div>
    <w:div w:id="1305895369">
      <w:bodyDiv w:val="1"/>
      <w:marLeft w:val="0"/>
      <w:marRight w:val="0"/>
      <w:marTop w:val="0"/>
      <w:marBottom w:val="0"/>
      <w:divBdr>
        <w:top w:val="none" w:sz="0" w:space="0" w:color="auto"/>
        <w:left w:val="none" w:sz="0" w:space="0" w:color="auto"/>
        <w:bottom w:val="none" w:sz="0" w:space="0" w:color="auto"/>
        <w:right w:val="none" w:sz="0" w:space="0" w:color="auto"/>
      </w:divBdr>
      <w:divsChild>
        <w:div w:id="1350333613">
          <w:marLeft w:val="0"/>
          <w:marRight w:val="0"/>
          <w:marTop w:val="0"/>
          <w:marBottom w:val="0"/>
          <w:divBdr>
            <w:top w:val="none" w:sz="0" w:space="0" w:color="auto"/>
            <w:left w:val="none" w:sz="0" w:space="0" w:color="auto"/>
            <w:bottom w:val="none" w:sz="0" w:space="0" w:color="auto"/>
            <w:right w:val="none" w:sz="0" w:space="0" w:color="auto"/>
          </w:divBdr>
          <w:divsChild>
            <w:div w:id="295182607">
              <w:marLeft w:val="0"/>
              <w:marRight w:val="0"/>
              <w:marTop w:val="0"/>
              <w:marBottom w:val="0"/>
              <w:divBdr>
                <w:top w:val="none" w:sz="0" w:space="0" w:color="auto"/>
                <w:left w:val="none" w:sz="0" w:space="0" w:color="auto"/>
                <w:bottom w:val="none" w:sz="0" w:space="0" w:color="auto"/>
                <w:right w:val="none" w:sz="0" w:space="0" w:color="auto"/>
              </w:divBdr>
              <w:divsChild>
                <w:div w:id="1493376790">
                  <w:marLeft w:val="0"/>
                  <w:marRight w:val="0"/>
                  <w:marTop w:val="0"/>
                  <w:marBottom w:val="0"/>
                  <w:divBdr>
                    <w:top w:val="none" w:sz="0" w:space="0" w:color="auto"/>
                    <w:left w:val="none" w:sz="0" w:space="0" w:color="auto"/>
                    <w:bottom w:val="none" w:sz="0" w:space="0" w:color="auto"/>
                    <w:right w:val="none" w:sz="0" w:space="0" w:color="auto"/>
                  </w:divBdr>
                  <w:divsChild>
                    <w:div w:id="451677898">
                      <w:marLeft w:val="0"/>
                      <w:marRight w:val="0"/>
                      <w:marTop w:val="0"/>
                      <w:marBottom w:val="0"/>
                      <w:divBdr>
                        <w:top w:val="none" w:sz="0" w:space="0" w:color="auto"/>
                        <w:left w:val="none" w:sz="0" w:space="0" w:color="auto"/>
                        <w:bottom w:val="none" w:sz="0" w:space="0" w:color="auto"/>
                        <w:right w:val="none" w:sz="0" w:space="0" w:color="auto"/>
                      </w:divBdr>
                      <w:divsChild>
                        <w:div w:id="41445591">
                          <w:marLeft w:val="120"/>
                          <w:marRight w:val="0"/>
                          <w:marTop w:val="120"/>
                          <w:marBottom w:val="0"/>
                          <w:divBdr>
                            <w:top w:val="none" w:sz="0" w:space="0" w:color="auto"/>
                            <w:left w:val="none" w:sz="0" w:space="0" w:color="auto"/>
                            <w:bottom w:val="none" w:sz="0" w:space="0" w:color="auto"/>
                            <w:right w:val="none" w:sz="0" w:space="0" w:color="auto"/>
                          </w:divBdr>
                        </w:div>
                        <w:div w:id="973288008">
                          <w:marLeft w:val="0"/>
                          <w:marRight w:val="0"/>
                          <w:marTop w:val="0"/>
                          <w:marBottom w:val="0"/>
                          <w:divBdr>
                            <w:top w:val="none" w:sz="0" w:space="0" w:color="auto"/>
                            <w:left w:val="none" w:sz="0" w:space="0" w:color="auto"/>
                            <w:bottom w:val="none" w:sz="0" w:space="0" w:color="auto"/>
                            <w:right w:val="none" w:sz="0" w:space="0" w:color="auto"/>
                          </w:divBdr>
                          <w:divsChild>
                            <w:div w:id="699090253">
                              <w:marLeft w:val="120"/>
                              <w:marRight w:val="0"/>
                              <w:marTop w:val="0"/>
                              <w:marBottom w:val="0"/>
                              <w:divBdr>
                                <w:top w:val="none" w:sz="0" w:space="0" w:color="auto"/>
                                <w:left w:val="none" w:sz="0" w:space="0" w:color="auto"/>
                                <w:bottom w:val="none" w:sz="0" w:space="0" w:color="auto"/>
                                <w:right w:val="none" w:sz="0" w:space="0" w:color="auto"/>
                              </w:divBdr>
                              <w:divsChild>
                                <w:div w:id="5881993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s.cn/jg/yzgsw/53845.shtml" TargetMode="External"/><Relationship Id="rId3" Type="http://schemas.openxmlformats.org/officeDocument/2006/relationships/webSettings" Target="webSettings.xml"/><Relationship Id="rId7" Type="http://schemas.openxmlformats.org/officeDocument/2006/relationships/hyperlink" Target="mailto:renshumin1985@126.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3845.s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647</Words>
  <Characters>3688</Characters>
  <Application>Microsoft Office Word</Application>
  <DocSecurity>0</DocSecurity>
  <Lines>30</Lines>
  <Paragraphs>8</Paragraphs>
  <ScaleCrop>false</ScaleCrop>
  <Company/>
  <LinksUpToDate>false</LinksUpToDate>
  <CharactersWithSpaces>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5</cp:revision>
  <dcterms:created xsi:type="dcterms:W3CDTF">2008-09-11T17:20:00Z</dcterms:created>
  <dcterms:modified xsi:type="dcterms:W3CDTF">2015-04-17T02:01:00Z</dcterms:modified>
</cp:coreProperties>
</file>